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BF3" w:rsidRDefault="00CE699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Szczegółowy opis przedmiotu zamówienia</w:t>
      </w:r>
    </w:p>
    <w:p w:rsidR="00F87BF3" w:rsidRDefault="00F87BF3"/>
    <w:p w:rsidR="00F87BF3" w:rsidRDefault="00CE6997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>
        <w:t>Przedmiot zamówienia obejmuj usługę ochrony osób i mienia oraz monitorowania obiektu w  Domu Pomocy Społecznej w Sieradzu, zlokalizowanego w Sieradzu przy ul. Armii Krajowej 34.</w:t>
      </w:r>
    </w:p>
    <w:p w:rsidR="00F87BF3" w:rsidRDefault="00CE6997">
      <w:pPr>
        <w:numPr>
          <w:ilvl w:val="0"/>
          <w:numId w:val="1"/>
        </w:numPr>
        <w:rPr>
          <w:rFonts w:eastAsia="Times New Roman" w:cs="Times New Roman"/>
          <w:i/>
          <w:lang w:eastAsia="pl-PL"/>
        </w:rPr>
      </w:pPr>
      <w:proofErr w:type="spellStart"/>
      <w:r>
        <w:rPr>
          <w:rFonts w:eastAsia="Times New Roman" w:cs="Times New Roman"/>
          <w:lang w:val="en-US" w:eastAsia="pl-PL"/>
        </w:rPr>
        <w:t>Stała</w:t>
      </w:r>
      <w:proofErr w:type="spellEnd"/>
      <w:r>
        <w:rPr>
          <w:rFonts w:eastAsia="Times New Roman" w:cs="Times New Roman"/>
          <w:lang w:val="en-US" w:eastAsia="pl-PL"/>
        </w:rPr>
        <w:t xml:space="preserve">, </w:t>
      </w:r>
      <w:proofErr w:type="spellStart"/>
      <w:r>
        <w:rPr>
          <w:rFonts w:eastAsia="Times New Roman" w:cs="Times New Roman"/>
          <w:lang w:val="en-US" w:eastAsia="pl-PL"/>
        </w:rPr>
        <w:t>bezpośrednia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ochrona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osób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fizycznych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i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mienia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r>
        <w:rPr>
          <w:rFonts w:eastAsia="Times New Roman" w:cs="Times New Roman"/>
          <w:lang w:eastAsia="pl-PL"/>
        </w:rPr>
        <w:t>będzie wykonywana we wszystkie dni w roku przez 24 godziny na dobę</w:t>
      </w:r>
      <w:r>
        <w:rPr>
          <w:rFonts w:eastAsia="Times New Roman" w:cs="Times New Roman"/>
          <w:lang w:val="en-US" w:eastAsia="pl-PL"/>
        </w:rPr>
        <w:t>.</w:t>
      </w:r>
    </w:p>
    <w:p w:rsidR="00F87BF3" w:rsidRDefault="00CE6997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Wykonawca zobowiązuje się do świadczenia usługi, o której mowa w ust. 1 zgodnie z odpowiednimi przepisami ustawy z dnia 22 sierpnia 199</w:t>
      </w:r>
      <w:r>
        <w:rPr>
          <w:rFonts w:eastAsia="Times New Roman" w:cs="Times New Roman"/>
          <w:lang w:eastAsia="pl-PL"/>
        </w:rPr>
        <w:t>7 r. o ochronie osób i mienia (</w:t>
      </w:r>
      <w:proofErr w:type="spellStart"/>
      <w:r>
        <w:rPr>
          <w:rFonts w:eastAsia="Times New Roman" w:cs="Times New Roman"/>
          <w:lang w:eastAsia="pl-PL"/>
        </w:rPr>
        <w:t>t.j</w:t>
      </w:r>
      <w:proofErr w:type="spellEnd"/>
      <w:r>
        <w:rPr>
          <w:rFonts w:eastAsia="Times New Roman" w:cs="Times New Roman"/>
          <w:lang w:eastAsia="pl-PL"/>
        </w:rPr>
        <w:t xml:space="preserve">. Dz. U. z 2018 poz. 2142 z </w:t>
      </w:r>
      <w:proofErr w:type="spellStart"/>
      <w:r>
        <w:rPr>
          <w:rFonts w:eastAsia="Times New Roman" w:cs="Times New Roman"/>
          <w:lang w:eastAsia="pl-PL"/>
        </w:rPr>
        <w:t>późz</w:t>
      </w:r>
      <w:proofErr w:type="spellEnd"/>
      <w:r>
        <w:rPr>
          <w:rFonts w:eastAsia="Times New Roman" w:cs="Times New Roman"/>
          <w:lang w:eastAsia="pl-PL"/>
        </w:rPr>
        <w:t xml:space="preserve">. zm.) </w:t>
      </w:r>
      <w:r>
        <w:rPr>
          <w:rFonts w:eastAsia="Times New Roman" w:cs="Times New Roman"/>
          <w:lang w:val="en-US" w:eastAsia="pl-PL"/>
        </w:rPr>
        <w:t xml:space="preserve">- </w:t>
      </w:r>
      <w:proofErr w:type="spellStart"/>
      <w:r>
        <w:rPr>
          <w:rFonts w:eastAsia="Times New Roman" w:cs="Times New Roman"/>
          <w:lang w:val="en-US" w:eastAsia="pl-PL"/>
        </w:rPr>
        <w:t>dalej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jako</w:t>
      </w:r>
      <w:proofErr w:type="spellEnd"/>
      <w:r>
        <w:rPr>
          <w:rFonts w:eastAsia="Times New Roman" w:cs="Times New Roman"/>
          <w:lang w:val="en-US" w:eastAsia="pl-PL"/>
        </w:rPr>
        <w:t xml:space="preserve">: </w:t>
      </w:r>
      <w:proofErr w:type="spellStart"/>
      <w:r>
        <w:rPr>
          <w:rFonts w:eastAsia="Times New Roman" w:cs="Times New Roman"/>
          <w:lang w:val="en-US" w:eastAsia="pl-PL"/>
        </w:rPr>
        <w:t>ustawa</w:t>
      </w:r>
      <w:proofErr w:type="spellEnd"/>
      <w:r>
        <w:rPr>
          <w:rFonts w:eastAsia="Times New Roman" w:cs="Times New Roman"/>
          <w:lang w:val="en-US" w:eastAsia="pl-PL"/>
        </w:rPr>
        <w:t xml:space="preserve"> o </w:t>
      </w:r>
      <w:proofErr w:type="spellStart"/>
      <w:r>
        <w:rPr>
          <w:rFonts w:eastAsia="Times New Roman" w:cs="Times New Roman"/>
          <w:lang w:val="en-US" w:eastAsia="pl-PL"/>
        </w:rPr>
        <w:t>ochronie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osób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i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mienia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r>
        <w:rPr>
          <w:rFonts w:eastAsia="Times New Roman" w:cs="Times New Roman"/>
          <w:lang w:eastAsia="pl-PL"/>
        </w:rPr>
        <w:t>oraz zgodnie z wydanymi na jej podstawie przepisami wykonawczymi.</w:t>
      </w:r>
    </w:p>
    <w:p w:rsidR="00F87BF3" w:rsidRDefault="00CE6997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>
        <w:rPr>
          <w:rFonts w:eastAsia="Times New Roman"/>
          <w:lang w:val="en-US" w:eastAsia="pl-PL"/>
        </w:rPr>
        <w:t>O</w:t>
      </w:r>
      <w:proofErr w:type="spellStart"/>
      <w:r>
        <w:rPr>
          <w:rFonts w:eastAsia="Times New Roman"/>
          <w:lang w:eastAsia="pl-PL"/>
        </w:rPr>
        <w:t>chrona</w:t>
      </w:r>
      <w:proofErr w:type="spellEnd"/>
      <w:r>
        <w:rPr>
          <w:rFonts w:eastAsia="Times New Roman"/>
          <w:lang w:eastAsia="pl-PL"/>
        </w:rPr>
        <w:t xml:space="preserve"> budynku powinna być realizowana w formie bezpośredniej ochrony </w:t>
      </w:r>
      <w:r>
        <w:rPr>
          <w:rFonts w:eastAsia="Times New Roman"/>
          <w:lang w:eastAsia="pl-PL"/>
        </w:rPr>
        <w:t xml:space="preserve">fizycznej wykonywanej przez </w:t>
      </w:r>
      <w:proofErr w:type="spellStart"/>
      <w:r>
        <w:rPr>
          <w:rFonts w:eastAsia="Times New Roman"/>
          <w:lang w:eastAsia="pl-PL"/>
        </w:rPr>
        <w:t>osob</w:t>
      </w:r>
      <w:proofErr w:type="spellEnd"/>
      <w:r>
        <w:rPr>
          <w:rFonts w:eastAsia="Times New Roman"/>
          <w:lang w:val="en-US" w:eastAsia="pl-PL"/>
        </w:rPr>
        <w:t xml:space="preserve">y </w:t>
      </w:r>
      <w:proofErr w:type="spellStart"/>
      <w:r>
        <w:rPr>
          <w:rFonts w:eastAsia="Times New Roman"/>
          <w:lang w:val="en-US" w:eastAsia="pl-PL"/>
        </w:rPr>
        <w:t>niekarane</w:t>
      </w:r>
      <w:proofErr w:type="spellEnd"/>
      <w:r>
        <w:rPr>
          <w:rFonts w:eastAsia="Times New Roman"/>
          <w:lang w:val="en-US" w:eastAsia="pl-PL"/>
        </w:rPr>
        <w:t>,</w:t>
      </w:r>
      <w:r>
        <w:rPr>
          <w:rFonts w:eastAsia="Times New Roman"/>
          <w:lang w:eastAsia="pl-PL"/>
        </w:rPr>
        <w:t xml:space="preserve"> </w:t>
      </w:r>
      <w:proofErr w:type="spellStart"/>
      <w:r>
        <w:rPr>
          <w:rFonts w:eastAsia="Times New Roman"/>
          <w:lang w:eastAsia="pl-PL"/>
        </w:rPr>
        <w:t>wpisan</w:t>
      </w:r>
      <w:proofErr w:type="spellEnd"/>
      <w:r>
        <w:rPr>
          <w:rFonts w:eastAsia="Times New Roman"/>
          <w:lang w:val="en-US" w:eastAsia="pl-PL"/>
        </w:rPr>
        <w:t>e</w:t>
      </w:r>
      <w:r>
        <w:rPr>
          <w:rFonts w:eastAsia="Times New Roman"/>
          <w:lang w:eastAsia="pl-PL"/>
        </w:rPr>
        <w:t xml:space="preserve"> na listę kwalifikowanych pracowników ochrony fizycznej, zgodnie z ustawą o ochronie osób i mienia</w:t>
      </w:r>
    </w:p>
    <w:p w:rsidR="00F87BF3" w:rsidRDefault="00CE6997">
      <w:pPr>
        <w:numPr>
          <w:ilvl w:val="0"/>
          <w:numId w:val="1"/>
        </w:numPr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 xml:space="preserve">Zamawiający wymaga, aby stała bezpośrednia ochrona fizyczna osób i mienia świadczona była </w:t>
      </w:r>
      <w:proofErr w:type="spellStart"/>
      <w:r>
        <w:rPr>
          <w:rFonts w:eastAsia="Times New Roman"/>
          <w:iCs/>
          <w:lang w:val="en-US" w:eastAsia="pl-PL"/>
        </w:rPr>
        <w:t>danego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dnia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r>
        <w:rPr>
          <w:rFonts w:eastAsia="Times New Roman"/>
          <w:iCs/>
          <w:lang w:eastAsia="pl-PL"/>
        </w:rPr>
        <w:t>prz</w:t>
      </w:r>
      <w:r>
        <w:rPr>
          <w:rFonts w:eastAsia="Times New Roman"/>
          <w:iCs/>
          <w:lang w:eastAsia="pl-PL"/>
        </w:rPr>
        <w:t>ez</w:t>
      </w:r>
      <w:r>
        <w:rPr>
          <w:rFonts w:eastAsia="Times New Roman"/>
          <w:iCs/>
          <w:lang w:val="en-US" w:eastAsia="pl-PL"/>
        </w:rPr>
        <w:t xml:space="preserve"> </w:t>
      </w:r>
      <w:r>
        <w:rPr>
          <w:rFonts w:eastAsia="Times New Roman"/>
          <w:iCs/>
          <w:lang w:eastAsia="pl-PL"/>
        </w:rPr>
        <w:t>jedną osobę całodobowo</w:t>
      </w:r>
      <w:r>
        <w:rPr>
          <w:rFonts w:eastAsia="Times New Roman"/>
          <w:iCs/>
          <w:lang w:val="en-US" w:eastAsia="pl-PL"/>
        </w:rPr>
        <w:t>:</w:t>
      </w:r>
      <w:r>
        <w:rPr>
          <w:rFonts w:eastAsia="Times New Roman"/>
          <w:iCs/>
          <w:lang w:eastAsia="pl-PL"/>
        </w:rPr>
        <w:t xml:space="preserve"> w dni powszednie, w soboty i niedziele oraz inne dni wolne od pracy dla Zamawiającego. </w:t>
      </w:r>
    </w:p>
    <w:p w:rsidR="00F87BF3" w:rsidRDefault="00CE6997">
      <w:pPr>
        <w:numPr>
          <w:ilvl w:val="0"/>
          <w:numId w:val="1"/>
        </w:numPr>
        <w:rPr>
          <w:bCs/>
        </w:rPr>
      </w:pPr>
      <w:proofErr w:type="spellStart"/>
      <w:r>
        <w:rPr>
          <w:rFonts w:eastAsia="Times New Roman"/>
          <w:iCs/>
          <w:lang w:val="en-US" w:eastAsia="pl-PL"/>
        </w:rPr>
        <w:t>Każdy</w:t>
      </w:r>
      <w:proofErr w:type="spellEnd"/>
      <w:r>
        <w:rPr>
          <w:rFonts w:eastAsia="Times New Roman"/>
          <w:iCs/>
          <w:lang w:val="en-US" w:eastAsia="pl-PL"/>
        </w:rPr>
        <w:t xml:space="preserve"> z </w:t>
      </w:r>
      <w:proofErr w:type="spellStart"/>
      <w:r>
        <w:rPr>
          <w:rFonts w:eastAsia="Times New Roman"/>
          <w:iCs/>
          <w:lang w:val="en-US" w:eastAsia="pl-PL"/>
        </w:rPr>
        <w:t>pracowników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może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pełnić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maksymalnie</w:t>
      </w:r>
      <w:proofErr w:type="spellEnd"/>
      <w:r>
        <w:rPr>
          <w:rFonts w:eastAsia="Times New Roman"/>
          <w:iCs/>
          <w:lang w:val="en-US" w:eastAsia="pl-PL"/>
        </w:rPr>
        <w:t xml:space="preserve"> 24-godzinną </w:t>
      </w:r>
      <w:proofErr w:type="spellStart"/>
      <w:r>
        <w:rPr>
          <w:rFonts w:eastAsia="Times New Roman"/>
          <w:iCs/>
          <w:lang w:val="en-US" w:eastAsia="pl-PL"/>
        </w:rPr>
        <w:t>służbę</w:t>
      </w:r>
      <w:proofErr w:type="spellEnd"/>
      <w:r>
        <w:rPr>
          <w:rFonts w:eastAsia="Times New Roman"/>
          <w:iCs/>
          <w:lang w:val="en-US" w:eastAsia="pl-PL"/>
        </w:rPr>
        <w:t xml:space="preserve">. </w:t>
      </w:r>
      <w:proofErr w:type="spellStart"/>
      <w:r>
        <w:rPr>
          <w:rFonts w:eastAsia="Times New Roman"/>
          <w:iCs/>
          <w:lang w:val="en-US" w:eastAsia="pl-PL"/>
        </w:rPr>
        <w:t>Niedopuszczalne</w:t>
      </w:r>
      <w:proofErr w:type="spellEnd"/>
      <w:r>
        <w:rPr>
          <w:rFonts w:eastAsia="Times New Roman"/>
          <w:iCs/>
          <w:lang w:val="en-US" w:eastAsia="pl-PL"/>
        </w:rPr>
        <w:t xml:space="preserve"> jest </w:t>
      </w:r>
      <w:proofErr w:type="spellStart"/>
      <w:r>
        <w:rPr>
          <w:rFonts w:eastAsia="Times New Roman"/>
          <w:iCs/>
          <w:lang w:val="en-US" w:eastAsia="pl-PL"/>
        </w:rPr>
        <w:t>wykonywanie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czynności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ochronnych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przez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jednego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pracownik</w:t>
      </w:r>
      <w:r>
        <w:rPr>
          <w:rFonts w:eastAsia="Times New Roman"/>
          <w:iCs/>
          <w:lang w:val="en-US" w:eastAsia="pl-PL"/>
        </w:rPr>
        <w:t>a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na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kolejno</w:t>
      </w:r>
      <w:proofErr w:type="spellEnd"/>
      <w:r>
        <w:rPr>
          <w:rFonts w:eastAsia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/>
          <w:iCs/>
          <w:lang w:val="en-US" w:eastAsia="pl-PL"/>
        </w:rPr>
        <w:t>następujących</w:t>
      </w:r>
      <w:proofErr w:type="spellEnd"/>
      <w:r>
        <w:rPr>
          <w:rFonts w:eastAsia="Times New Roman"/>
          <w:iCs/>
          <w:lang w:val="en-US" w:eastAsia="pl-PL"/>
        </w:rPr>
        <w:t xml:space="preserve"> po </w:t>
      </w:r>
      <w:proofErr w:type="spellStart"/>
      <w:r>
        <w:rPr>
          <w:rFonts w:eastAsia="Times New Roman"/>
          <w:iCs/>
          <w:lang w:val="en-US" w:eastAsia="pl-PL"/>
        </w:rPr>
        <w:t>sobie</w:t>
      </w:r>
      <w:proofErr w:type="spellEnd"/>
      <w:r>
        <w:rPr>
          <w:rFonts w:eastAsia="Times New Roman"/>
          <w:iCs/>
          <w:lang w:val="en-US" w:eastAsia="pl-PL"/>
        </w:rPr>
        <w:t xml:space="preserve"> 24-godzinnych </w:t>
      </w:r>
      <w:proofErr w:type="spellStart"/>
      <w:r>
        <w:rPr>
          <w:rFonts w:eastAsia="Times New Roman"/>
          <w:iCs/>
          <w:lang w:val="en-US" w:eastAsia="pl-PL"/>
        </w:rPr>
        <w:t>zmianach</w:t>
      </w:r>
      <w:proofErr w:type="spellEnd"/>
      <w:r>
        <w:rPr>
          <w:rFonts w:eastAsia="Times New Roman"/>
          <w:iCs/>
          <w:lang w:val="en-US" w:eastAsia="pl-PL"/>
        </w:rPr>
        <w:t>.</w:t>
      </w:r>
    </w:p>
    <w:p w:rsidR="00F87BF3" w:rsidRDefault="00CE6997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Zamawiający wymaga aby Wykonawca dysponował co najmniej: 5 osobami zdolnymi do wykonania zamówienia zatrudnionymi na umowę o pracę w pełnym wymiarze czasu pracy w wieku poniżej 65 roku życia. </w:t>
      </w:r>
    </w:p>
    <w:p w:rsidR="00F87BF3" w:rsidRDefault="00CE6997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>
        <w:rPr>
          <w:rFonts w:eastAsia="Times New Roman"/>
          <w:lang w:val="en-US" w:eastAsia="pl-PL"/>
        </w:rPr>
        <w:t>Pod</w:t>
      </w:r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pojęciem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ochrony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rozumie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się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stałą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obecność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osoby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świadczącej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ochronę</w:t>
      </w:r>
      <w:proofErr w:type="spellEnd"/>
      <w:r>
        <w:rPr>
          <w:rFonts w:eastAsia="Times New Roman"/>
          <w:lang w:val="en-US" w:eastAsia="pl-PL"/>
        </w:rPr>
        <w:t xml:space="preserve">, w </w:t>
      </w:r>
      <w:proofErr w:type="spellStart"/>
      <w:r>
        <w:rPr>
          <w:rFonts w:eastAsia="Times New Roman"/>
          <w:lang w:val="en-US" w:eastAsia="pl-PL"/>
        </w:rPr>
        <w:t>określonym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miejscu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i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czasie</w:t>
      </w:r>
      <w:proofErr w:type="spellEnd"/>
      <w:r>
        <w:rPr>
          <w:rFonts w:eastAsia="Times New Roman"/>
          <w:lang w:val="en-US" w:eastAsia="pl-PL"/>
        </w:rPr>
        <w:t xml:space="preserve">, </w:t>
      </w:r>
      <w:proofErr w:type="spellStart"/>
      <w:r>
        <w:rPr>
          <w:rFonts w:eastAsia="Times New Roman"/>
          <w:lang w:val="en-US" w:eastAsia="pl-PL"/>
        </w:rPr>
        <w:t>celem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udaremnienia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lub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odparcia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bezpośredniego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zamachu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na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mienie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chronione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dla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udaremnienia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jego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zaboru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lub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uszkodzenia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oraz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niedopuszczenie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osób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nieupra</w:t>
      </w:r>
      <w:r>
        <w:rPr>
          <w:rFonts w:eastAsia="Times New Roman"/>
          <w:lang w:val="en-US" w:eastAsia="pl-PL"/>
        </w:rPr>
        <w:t>wnionych</w:t>
      </w:r>
      <w:proofErr w:type="spellEnd"/>
      <w:r>
        <w:rPr>
          <w:rFonts w:eastAsia="Times New Roman"/>
          <w:lang w:val="en-US" w:eastAsia="pl-PL"/>
        </w:rPr>
        <w:t xml:space="preserve"> do </w:t>
      </w:r>
      <w:proofErr w:type="spellStart"/>
      <w:r>
        <w:rPr>
          <w:rFonts w:eastAsia="Times New Roman"/>
          <w:lang w:val="en-US" w:eastAsia="pl-PL"/>
        </w:rPr>
        <w:t>wstępu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na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teren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chroniony</w:t>
      </w:r>
      <w:proofErr w:type="spellEnd"/>
      <w:r>
        <w:rPr>
          <w:rFonts w:eastAsia="Times New Roman"/>
          <w:lang w:val="en-US" w:eastAsia="pl-PL"/>
        </w:rPr>
        <w:t xml:space="preserve">. </w:t>
      </w:r>
      <w:proofErr w:type="spellStart"/>
      <w:r>
        <w:rPr>
          <w:rFonts w:eastAsia="Times New Roman"/>
          <w:lang w:val="en-US" w:eastAsia="pl-PL"/>
        </w:rPr>
        <w:t>Ochrona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osób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powinna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polegać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na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działaniach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mających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na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celu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zapewnienie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bezpieczeństwa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życia</w:t>
      </w:r>
      <w:proofErr w:type="spellEnd"/>
      <w:r>
        <w:rPr>
          <w:rFonts w:eastAsia="Times New Roman"/>
          <w:lang w:val="en-US" w:eastAsia="pl-PL"/>
        </w:rPr>
        <w:t xml:space="preserve">, </w:t>
      </w:r>
      <w:proofErr w:type="spellStart"/>
      <w:r>
        <w:rPr>
          <w:rFonts w:eastAsia="Times New Roman"/>
          <w:lang w:val="en-US" w:eastAsia="pl-PL"/>
        </w:rPr>
        <w:t>zdrowia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i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nietykalności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osobistej</w:t>
      </w:r>
      <w:proofErr w:type="spellEnd"/>
      <w:r>
        <w:rPr>
          <w:rFonts w:eastAsia="Times New Roman"/>
          <w:lang w:val="en-US" w:eastAsia="pl-PL"/>
        </w:rPr>
        <w:t>.</w:t>
      </w:r>
    </w:p>
    <w:p w:rsidR="00F87BF3" w:rsidRDefault="00CE6997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ramach usługi określonej w ust. 1, Wykonawca zobowiązuje się w szczególności do podej</w:t>
      </w:r>
      <w:r>
        <w:rPr>
          <w:rFonts w:eastAsia="Times New Roman" w:cs="Times New Roman"/>
          <w:lang w:eastAsia="pl-PL"/>
        </w:rPr>
        <w:t xml:space="preserve">mowania działań zmierzających do: </w:t>
      </w:r>
    </w:p>
    <w:p w:rsidR="00F87BF3" w:rsidRDefault="00CE6997">
      <w:pPr>
        <w:numPr>
          <w:ilvl w:val="0"/>
          <w:numId w:val="2"/>
        </w:numPr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ochrony mienia Zamawiającego przed rabunkiem, kradzieżą lub zniszczeniem wskutek działań osób trzecich; </w:t>
      </w:r>
    </w:p>
    <w:p w:rsidR="00F87BF3" w:rsidRDefault="00CE6997">
      <w:pPr>
        <w:numPr>
          <w:ilvl w:val="0"/>
          <w:numId w:val="2"/>
        </w:numPr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ochrony terenu Zamawiającego przed działaniem osób zakłócających porządek będących pod wpływem alkoholu, środków odu</w:t>
      </w:r>
      <w:r>
        <w:rPr>
          <w:rFonts w:eastAsia="Times New Roman" w:cs="Times New Roman"/>
          <w:lang w:eastAsia="pl-PL"/>
        </w:rPr>
        <w:t xml:space="preserve">rzających czy halucynogennych z obowiązkiem usunięcia tych osób poza teren Zamawiającego; </w:t>
      </w:r>
    </w:p>
    <w:p w:rsidR="00F87BF3" w:rsidRDefault="00CE6997">
      <w:pPr>
        <w:numPr>
          <w:ilvl w:val="0"/>
          <w:numId w:val="2"/>
        </w:numPr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ujęcia sprawców kradzieży i zaboru mienia Zamawiającego lub jego dewastacji;</w:t>
      </w:r>
    </w:p>
    <w:p w:rsidR="00F87BF3" w:rsidRDefault="00CE6997">
      <w:pPr>
        <w:numPr>
          <w:ilvl w:val="0"/>
          <w:numId w:val="2"/>
        </w:numPr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powiadomienia przedstawiciela Zamawiającego oraz na jego wniosek Policji w razie stwierd</w:t>
      </w:r>
      <w:r>
        <w:rPr>
          <w:rFonts w:eastAsia="Times New Roman" w:cs="Times New Roman"/>
          <w:lang w:eastAsia="pl-PL"/>
        </w:rPr>
        <w:t>zenia dokonania, bądź usiłowania kradzieży, włamania lub innego zagrożenia bezpieczeństwa dóbr prawem chronionych.</w:t>
      </w:r>
    </w:p>
    <w:p w:rsidR="00F87BF3" w:rsidRDefault="00CE6997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lastRenderedPageBreak/>
        <w:t>Odpowiedzialność Wykonawcy wynikająca z niniejszej umowy rozpoczyna się od chwili przejęcia przez Wykonawcę powierzonego obiektu do ochrony p</w:t>
      </w:r>
      <w:r>
        <w:rPr>
          <w:rFonts w:eastAsia="Times New Roman" w:cs="Times New Roman"/>
          <w:lang w:eastAsia="pl-PL"/>
        </w:rPr>
        <w:t>rotokołem zlecenia ochrony obiektu. Zamawiający zobowiązany jest pod rygorem utraty prawa skutecznego dochodzenia wszelkich roszczeń od Wykonawca do pisemnego powiadomienia Wykonawcy o wszelkich zmianach wprowadzanych na obiekcie w zakresie rozszerzenia lu</w:t>
      </w:r>
      <w:r>
        <w:rPr>
          <w:rFonts w:eastAsia="Times New Roman" w:cs="Times New Roman"/>
          <w:lang w:eastAsia="pl-PL"/>
        </w:rPr>
        <w:t>b ograniczenia terenu podlegającego ochronie oraz mienia, w stosunku do przyjętych i zapisanych ustaleń w protokole przekazania obiektu.</w:t>
      </w:r>
    </w:p>
    <w:p w:rsidR="00F87BF3" w:rsidRDefault="00CE6997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>
        <w:rPr>
          <w:rFonts w:eastAsia="Times New Roman"/>
          <w:lang w:val="en-US" w:eastAsia="pl-PL"/>
        </w:rPr>
        <w:t>O</w:t>
      </w:r>
      <w:proofErr w:type="spellStart"/>
      <w:r>
        <w:rPr>
          <w:rFonts w:eastAsia="Times New Roman"/>
          <w:lang w:eastAsia="pl-PL"/>
        </w:rPr>
        <w:t>soby</w:t>
      </w:r>
      <w:proofErr w:type="spellEnd"/>
      <w:r>
        <w:rPr>
          <w:rFonts w:eastAsia="Times New Roman"/>
          <w:lang w:eastAsia="pl-PL"/>
        </w:rPr>
        <w:t xml:space="preserve"> chroniące budynek </w:t>
      </w:r>
      <w:proofErr w:type="spellStart"/>
      <w:r>
        <w:rPr>
          <w:rFonts w:eastAsia="Times New Roman"/>
          <w:lang w:val="en-US" w:eastAsia="pl-PL"/>
        </w:rPr>
        <w:t>przed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rozpoczęciem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świadczenia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usług</w:t>
      </w:r>
      <w:proofErr w:type="spellEnd"/>
      <w:r>
        <w:rPr>
          <w:rFonts w:eastAsia="Times New Roman"/>
          <w:lang w:val="en-US" w:eastAsia="pl-PL"/>
        </w:rPr>
        <w:t xml:space="preserve">  </w:t>
      </w:r>
      <w:proofErr w:type="spellStart"/>
      <w:r>
        <w:rPr>
          <w:rFonts w:eastAsia="Times New Roman"/>
          <w:lang w:val="en-US" w:eastAsia="pl-PL"/>
        </w:rPr>
        <w:t>zobowiązane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są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zapoznać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się</w:t>
      </w:r>
      <w:proofErr w:type="spellEnd"/>
      <w:r>
        <w:rPr>
          <w:rFonts w:eastAsia="Times New Roman"/>
          <w:lang w:val="en-US" w:eastAsia="pl-PL"/>
        </w:rPr>
        <w:t xml:space="preserve"> z </w:t>
      </w:r>
      <w:proofErr w:type="spellStart"/>
      <w:r>
        <w:rPr>
          <w:rFonts w:eastAsia="Times New Roman"/>
          <w:lang w:val="en-US" w:eastAsia="pl-PL"/>
        </w:rPr>
        <w:t>zasadami</w:t>
      </w:r>
      <w:proofErr w:type="spellEnd"/>
      <w:r>
        <w:rPr>
          <w:rFonts w:eastAsia="Times New Roman"/>
          <w:lang w:val="en-US" w:eastAsia="pl-PL"/>
        </w:rPr>
        <w:t xml:space="preserve"> </w:t>
      </w:r>
      <w:r>
        <w:rPr>
          <w:rFonts w:eastAsia="Times New Roman"/>
          <w:lang w:eastAsia="pl-PL"/>
        </w:rPr>
        <w:t>obsług</w:t>
      </w:r>
      <w:proofErr w:type="spellStart"/>
      <w:r>
        <w:rPr>
          <w:rFonts w:eastAsia="Times New Roman"/>
          <w:lang w:val="en-US" w:eastAsia="pl-PL"/>
        </w:rPr>
        <w:t>i</w:t>
      </w:r>
      <w:proofErr w:type="spellEnd"/>
      <w:r>
        <w:rPr>
          <w:rFonts w:eastAsia="Times New Roman"/>
          <w:lang w:eastAsia="pl-PL"/>
        </w:rPr>
        <w:t xml:space="preserve"> systemu mo</w:t>
      </w:r>
      <w:r>
        <w:rPr>
          <w:rFonts w:eastAsia="Times New Roman"/>
          <w:lang w:eastAsia="pl-PL"/>
        </w:rPr>
        <w:t>nitoringu oraz central alarmowych i ppoż.</w:t>
      </w:r>
    </w:p>
    <w:p w:rsidR="00F87BF3" w:rsidRDefault="00CE6997">
      <w:pPr>
        <w:numPr>
          <w:ilvl w:val="0"/>
          <w:numId w:val="1"/>
        </w:numPr>
      </w:pPr>
      <w:r>
        <w:rPr>
          <w:rFonts w:eastAsia="Times New Roman"/>
          <w:lang w:val="en-US" w:eastAsia="pl-PL"/>
        </w:rPr>
        <w:t>O</w:t>
      </w:r>
      <w:proofErr w:type="spellStart"/>
      <w:r>
        <w:rPr>
          <w:rFonts w:eastAsia="Times New Roman"/>
          <w:lang w:eastAsia="pl-PL"/>
        </w:rPr>
        <w:t>soby</w:t>
      </w:r>
      <w:proofErr w:type="spellEnd"/>
      <w:r>
        <w:rPr>
          <w:rFonts w:eastAsia="Times New Roman"/>
          <w:lang w:eastAsia="pl-PL"/>
        </w:rPr>
        <w:t xml:space="preserve"> chroniące budynek </w:t>
      </w:r>
      <w:proofErr w:type="spellStart"/>
      <w:r>
        <w:rPr>
          <w:rFonts w:eastAsia="Times New Roman"/>
          <w:lang w:val="en-US" w:eastAsia="pl-PL"/>
        </w:rPr>
        <w:t>zobowiązane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są</w:t>
      </w:r>
      <w:proofErr w:type="spellEnd"/>
      <w:r>
        <w:rPr>
          <w:rFonts w:eastAsia="Times New Roman"/>
          <w:lang w:val="en-US" w:eastAsia="pl-PL"/>
        </w:rPr>
        <w:t xml:space="preserve"> </w:t>
      </w:r>
      <w:r>
        <w:rPr>
          <w:rFonts w:eastAsia="Times New Roman"/>
          <w:lang w:eastAsia="pl-PL"/>
        </w:rPr>
        <w:t xml:space="preserve">prowadzić gospodarkę kluczami, tj. wpisywać datę, godzinę, imię i nazwisko osoby pobierającej i zdającej klucze. </w:t>
      </w:r>
    </w:p>
    <w:p w:rsidR="00F87BF3" w:rsidRDefault="00CE6997">
      <w:pPr>
        <w:numPr>
          <w:ilvl w:val="0"/>
          <w:numId w:val="1"/>
        </w:numPr>
      </w:pPr>
      <w:r>
        <w:t xml:space="preserve">Wykonawca zobowiązany jest do wyposażenia </w:t>
      </w:r>
      <w:r>
        <w:t>pracowników w ubrania służbowe, identyfikatory osobiste z nazwą firmy noszone w widocznym miejscu oraz sprzęt niezbędny do prawidłowego wykonywania zadań, przewidziany przepisami prawa, jak również systematycznie przeszkalać pracowników w zakresie niezbędn</w:t>
      </w:r>
      <w:r>
        <w:t>ym do prawidłowego wykonywania obowiązków wynikających z niniejszej umowy.</w:t>
      </w:r>
    </w:p>
    <w:p w:rsidR="00F87BF3" w:rsidRDefault="00CE6997">
      <w:pPr>
        <w:numPr>
          <w:ilvl w:val="0"/>
          <w:numId w:val="1"/>
        </w:numPr>
      </w:pPr>
      <w:r>
        <w:t>Wykonawca powinien na bieżąco informować o zaistniałych zdarzeniach, odpowiednio: Straż Pożarną, grupę interwencyjną lub inne służby oraz Zamawiającego a także odnotować takie sytua</w:t>
      </w:r>
      <w:r>
        <w:t>cje w dzienniku.</w:t>
      </w:r>
    </w:p>
    <w:p w:rsidR="00F87BF3" w:rsidRDefault="00CE6997">
      <w:pPr>
        <w:numPr>
          <w:ilvl w:val="0"/>
          <w:numId w:val="1"/>
        </w:numPr>
      </w:pPr>
      <w:r>
        <w:t xml:space="preserve">Wykonawca zobowiązany jest dysponować grupą interwencyjną, która będzie wykonywała min. 4 podjazdy prewencyjne w miesiącu, odnotowane w dzienniku. </w:t>
      </w:r>
    </w:p>
    <w:p w:rsidR="00F87BF3" w:rsidRDefault="00CE6997">
      <w:pPr>
        <w:numPr>
          <w:ilvl w:val="0"/>
          <w:numId w:val="1"/>
        </w:numPr>
      </w:pPr>
      <w:r>
        <w:t>Grupa interwencyjna w przypadku wezwania pracownika ochrony, będącego następstwem  zagrożen</w:t>
      </w:r>
      <w:r>
        <w:t xml:space="preserve">ia lub potrzebą wsparcia, zobowiązana będzie dotrzeć na teren chronionego obiektu w czasie nie dłuższym niż 20 minut od chwili zgłoszenia. </w:t>
      </w:r>
    </w:p>
    <w:p w:rsidR="00F87BF3" w:rsidRDefault="00CE6997">
      <w:pPr>
        <w:numPr>
          <w:ilvl w:val="0"/>
          <w:numId w:val="1"/>
        </w:numPr>
      </w:pPr>
      <w:r>
        <w:t>Wykonawca zobowiązany będzie do sporządzenia i dostarczenia „Instrukcji pełnienia służby” w terminie 14 dni roboczyc</w:t>
      </w:r>
      <w:r>
        <w:t xml:space="preserve">h od daty rozpoczęcia świadczenia usługi. Ostateczne podpisanie „Instrukcji pełnienia służby” przez strony umowy nastąpi w terminie nie później niż 30 dni od daty rozpoczęcia usługi. </w:t>
      </w:r>
    </w:p>
    <w:p w:rsidR="00F87BF3" w:rsidRDefault="00CE6997">
      <w:pPr>
        <w:numPr>
          <w:ilvl w:val="0"/>
          <w:numId w:val="1"/>
        </w:numPr>
      </w:pPr>
      <w:r>
        <w:t>Wykonawca, którego oferta zostanie wybrana jako najkorzystniejsza zobowi</w:t>
      </w:r>
      <w:r>
        <w:t xml:space="preserve">ązany będzie najpóźniej przed dniem podpisania umowy do dostarczenia Zamawiającemu kopii wpisów pracowników którzy będą uczestniczyć w wykonywaniu zamówienia na listę kwalifikowanych pracowników ochrony. </w:t>
      </w:r>
    </w:p>
    <w:p w:rsidR="00F87BF3" w:rsidRDefault="00CE6997">
      <w:pPr>
        <w:numPr>
          <w:ilvl w:val="0"/>
          <w:numId w:val="1"/>
        </w:numPr>
      </w:pPr>
      <w:r>
        <w:t>W czasie wykonywania umowy i po jej rozwiązaniu, Wy</w:t>
      </w:r>
      <w:r>
        <w:t>konawca zobowiązuje się do zachowania w tajemnicy wszelkich informacji uzyskanych w trakcie wykonywania niniejszej umowy, a w szczególności tych, które mają wpływ na stan bezpieczeństwa Zamawiającego. W przypadku naruszenia powyższego obowiązku Wykonawca z</w:t>
      </w:r>
      <w:r>
        <w:t xml:space="preserve">obowiązuje się do pełnego pokrycia szkód powstałych wskutek ujawnienia w/w informacji. </w:t>
      </w:r>
    </w:p>
    <w:p w:rsidR="00F87BF3" w:rsidRDefault="00CE6997">
      <w:pPr>
        <w:numPr>
          <w:ilvl w:val="0"/>
          <w:numId w:val="1"/>
        </w:numPr>
      </w:pPr>
      <w:r>
        <w:t>Obiekt Zamawiającego nie jest objęty ewidencją obszarów, obiektów i urządzeń podlegających obowiązkowej ochronie w świetle przepisów ustawy z dnia 22 sierpnia 1997 r. o</w:t>
      </w:r>
      <w:r>
        <w:t xml:space="preserve"> ochronie osób i mienia (tekst jedn. Dz. U z 2018 r., poz. 2142 z </w:t>
      </w:r>
      <w:proofErr w:type="spellStart"/>
      <w:r>
        <w:t>późn</w:t>
      </w:r>
      <w:proofErr w:type="spellEnd"/>
      <w:r>
        <w:t xml:space="preserve">. zm.) </w:t>
      </w:r>
    </w:p>
    <w:p w:rsidR="00F87BF3" w:rsidRDefault="00F87BF3"/>
    <w:sectPr w:rsidR="00F87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997" w:rsidRDefault="00CE6997">
      <w:pPr>
        <w:spacing w:after="0" w:line="240" w:lineRule="auto"/>
      </w:pPr>
      <w:r>
        <w:separator/>
      </w:r>
    </w:p>
  </w:endnote>
  <w:endnote w:type="continuationSeparator" w:id="0">
    <w:p w:rsidR="00CE6997" w:rsidRDefault="00CE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BF3" w:rsidRDefault="00F87B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BF3" w:rsidRDefault="00CE699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F87BF3" w:rsidRDefault="00F87B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BF3" w:rsidRDefault="00F87B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997" w:rsidRDefault="00CE6997">
      <w:pPr>
        <w:spacing w:after="0" w:line="240" w:lineRule="auto"/>
      </w:pPr>
      <w:r>
        <w:separator/>
      </w:r>
    </w:p>
  </w:footnote>
  <w:footnote w:type="continuationSeparator" w:id="0">
    <w:p w:rsidR="00CE6997" w:rsidRDefault="00CE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BF3" w:rsidRDefault="00F87B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BF3" w:rsidRDefault="00CE6997">
    <w:pPr>
      <w:ind w:leftChars="100" w:left="220"/>
      <w:jc w:val="right"/>
      <w:rPr>
        <w:b/>
        <w:bCs/>
        <w:sz w:val="28"/>
        <w:szCs w:val="28"/>
      </w:rPr>
    </w:pPr>
    <w:r>
      <w:rPr>
        <w:rFonts w:ascii="Times New Roman" w:hAnsi="Times New Roman" w:cs="Times New Roman"/>
        <w:bCs/>
        <w:sz w:val="20"/>
        <w:szCs w:val="20"/>
      </w:rPr>
      <w:t>Ochrona osób i mienia Domu Pomocy Społecznej w Sieradzu - załącznik nr 3 do SIWZ</w:t>
    </w:r>
  </w:p>
  <w:p w:rsidR="00F87BF3" w:rsidRDefault="00F87B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BF3" w:rsidRDefault="00F87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477966"/>
    <w:multiLevelType w:val="singleLevel"/>
    <w:tmpl w:val="A747796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516641D"/>
    <w:multiLevelType w:val="singleLevel"/>
    <w:tmpl w:val="2516641D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28"/>
    <w:rsid w:val="00051B36"/>
    <w:rsid w:val="000B63A2"/>
    <w:rsid w:val="000F31C5"/>
    <w:rsid w:val="001A6A03"/>
    <w:rsid w:val="001E063B"/>
    <w:rsid w:val="00221C22"/>
    <w:rsid w:val="00227156"/>
    <w:rsid w:val="002658C6"/>
    <w:rsid w:val="00356315"/>
    <w:rsid w:val="003666C1"/>
    <w:rsid w:val="003878F2"/>
    <w:rsid w:val="00410B17"/>
    <w:rsid w:val="004C04DF"/>
    <w:rsid w:val="005739CA"/>
    <w:rsid w:val="00633628"/>
    <w:rsid w:val="00676B80"/>
    <w:rsid w:val="00713775"/>
    <w:rsid w:val="007D61DB"/>
    <w:rsid w:val="008158C4"/>
    <w:rsid w:val="008E17D0"/>
    <w:rsid w:val="009F36A6"/>
    <w:rsid w:val="00B239BA"/>
    <w:rsid w:val="00B44C2B"/>
    <w:rsid w:val="00BD05BC"/>
    <w:rsid w:val="00BD5B39"/>
    <w:rsid w:val="00CD1FD8"/>
    <w:rsid w:val="00CE6997"/>
    <w:rsid w:val="00D23E66"/>
    <w:rsid w:val="00DA627E"/>
    <w:rsid w:val="00E46B31"/>
    <w:rsid w:val="00F14994"/>
    <w:rsid w:val="00F87BF3"/>
    <w:rsid w:val="00F93CDF"/>
    <w:rsid w:val="0F685523"/>
    <w:rsid w:val="0F9250F7"/>
    <w:rsid w:val="1BBE0033"/>
    <w:rsid w:val="1EA3449D"/>
    <w:rsid w:val="4BFF667F"/>
    <w:rsid w:val="5460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3D9DB-D1F0-48B4-8304-4C9C8DB9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user</cp:lastModifiedBy>
  <cp:revision>2</cp:revision>
  <cp:lastPrinted>2019-01-15T10:39:00Z</cp:lastPrinted>
  <dcterms:created xsi:type="dcterms:W3CDTF">2020-02-04T06:37:00Z</dcterms:created>
  <dcterms:modified xsi:type="dcterms:W3CDTF">2020-02-04T06:37:00Z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1045-11.2.0.9144</vt:lpwstr>
  </property>
</Properties>
</file>