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E42427" w14:paraId="24EB533D" w14:textId="77777777" w:rsidTr="00E42427">
        <w:trPr>
          <w:cantSplit/>
          <w:trHeight w:val="643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8FE259" w14:textId="1CD41310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6936831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ASORTYMENT CZĘŚĆ III- ŚRODKI OCHRONY OSOBISTEJ</w:t>
            </w:r>
          </w:p>
        </w:tc>
      </w:tr>
      <w:bookmarkEnd w:id="0"/>
      <w:tr w:rsidR="00E42427" w14:paraId="70B49E34" w14:textId="77777777" w:rsidTr="008E538F">
        <w:trPr>
          <w:cantSplit/>
          <w:trHeight w:val="817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51C0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0523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220DF72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0CCF1C0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0072633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3F5479A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26CB417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5E9AB8E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E42427" w14:paraId="295B6928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2FBE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279CB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3A073E8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42F7B74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344036D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1E852B4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75DA13B6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4A3333E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E42427" w14:paraId="4E126377" w14:textId="77777777" w:rsidTr="008E538F">
        <w:trPr>
          <w:cantSplit/>
          <w:trHeight w:val="4219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8F90E" w14:textId="7B77DA85" w:rsidR="00E42427" w:rsidRDefault="00E42427" w:rsidP="00E42427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1) MASKA OCHRONNA FFP2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72251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Maska ochronna FFP2:</w:t>
            </w:r>
          </w:p>
          <w:p w14:paraId="6CBC5CF5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 budowie trójpanelowej, </w:t>
            </w:r>
          </w:p>
          <w:p w14:paraId="1147138D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 zaworu wydechowego; </w:t>
            </w:r>
          </w:p>
          <w:p w14:paraId="6EC5B51A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możliwością regulacji i redukcją parowania okularów; - z usztywnieniem w górnej części maski wyprofilowanym na nos, wykonanym z aluminium</w:t>
            </w:r>
          </w:p>
          <w:p w14:paraId="31C19F15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efektywność filtracji bakteryjnej min. 95 %;</w:t>
            </w:r>
          </w:p>
          <w:p w14:paraId="6C00AD30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mocowanie za pomocą gumek; </w:t>
            </w:r>
          </w:p>
          <w:p w14:paraId="7100EBFE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zawiera lateksu; </w:t>
            </w:r>
          </w:p>
          <w:p w14:paraId="4B6A5C4B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rozmiar uniwersalny.</w:t>
            </w:r>
          </w:p>
          <w:p w14:paraId="4A638E2D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Każda maska pakowana osobno w przezroczystą folię.</w:t>
            </w:r>
          </w:p>
          <w:p w14:paraId="68522186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1CD82B81" w14:textId="31DCEEF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4. Deklaracja zgodności z normami UE.</w:t>
            </w:r>
          </w:p>
        </w:tc>
        <w:tc>
          <w:tcPr>
            <w:tcW w:w="857" w:type="dxa"/>
          </w:tcPr>
          <w:p w14:paraId="380CB04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59D32686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479CC42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20E5DA8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3E62E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71A1B1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78D58B8" w14:textId="684EBCBA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23700</w:t>
            </w:r>
          </w:p>
        </w:tc>
        <w:tc>
          <w:tcPr>
            <w:tcW w:w="826" w:type="dxa"/>
          </w:tcPr>
          <w:p w14:paraId="04917FE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CE3D07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AC0B354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0CD4A9B9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6259B0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A0E9CC8" w14:textId="40E6A8DF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DA165E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3CFCA3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58DF573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20E2993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45DBC5A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B0F9B4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0C45FF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8A3300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7770C9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D2B84C0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990AFE9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BB44C17" w14:textId="44DE173A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</w:t>
            </w:r>
            <w:r>
              <w:rPr>
                <w:rFonts w:ascii="Times New Roman" w:hAnsi="Times New Roman"/>
                <w:bCs/>
                <w:color w:val="000000"/>
              </w:rPr>
              <w:t>K</w:t>
            </w:r>
          </w:p>
        </w:tc>
        <w:tc>
          <w:tcPr>
            <w:tcW w:w="1700" w:type="dxa"/>
            <w:shd w:val="clear" w:color="auto" w:fill="FFFFFF" w:themeFill="background1"/>
          </w:tcPr>
          <w:p w14:paraId="366EA73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E42427" w14:paraId="2A8E2211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EAEB0" w14:textId="71718244" w:rsid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2) FARTUCH JEDNORAZOWY NIEJAŁOWY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EB079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Fartuch jednorazowy niejałowy:</w:t>
            </w:r>
          </w:p>
          <w:p w14:paraId="3444EC52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wykonany z włókniny polipropylenowej o gramaturze min. 40g/m2;</w:t>
            </w:r>
          </w:p>
          <w:p w14:paraId="532AE1E0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wiązany na troki;</w:t>
            </w:r>
          </w:p>
          <w:p w14:paraId="2F283148" w14:textId="61B3426B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rękaw zakończony gumką bez elementów lateksowych</w:t>
            </w:r>
            <w:r>
              <w:rPr>
                <w:rFonts w:ascii="Times New Roman" w:hAnsi="Times New Roman"/>
              </w:rPr>
              <w:t xml:space="preserve"> lub mankietem</w:t>
            </w:r>
            <w:r>
              <w:rPr>
                <w:rFonts w:ascii="Times New Roman" w:hAnsi="Times New Roman"/>
              </w:rPr>
              <w:t>;</w:t>
            </w:r>
          </w:p>
          <w:p w14:paraId="33F76801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rozmiar uniwersalny;</w:t>
            </w:r>
          </w:p>
          <w:p w14:paraId="355DC7D4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kolor do wyboru przez Wykonawcę</w:t>
            </w:r>
          </w:p>
          <w:p w14:paraId="69C7E535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63D784BE" w14:textId="34B11040" w:rsidR="00E42427" w:rsidRPr="00AB39D9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3. Deklaracja zgodności z normami UE.</w:t>
            </w:r>
          </w:p>
        </w:tc>
        <w:tc>
          <w:tcPr>
            <w:tcW w:w="857" w:type="dxa"/>
          </w:tcPr>
          <w:p w14:paraId="4CCD784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FD0D5D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06E1690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CA6A288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4C46A9" w14:textId="737DD2B3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</w:t>
            </w:r>
          </w:p>
        </w:tc>
        <w:tc>
          <w:tcPr>
            <w:tcW w:w="826" w:type="dxa"/>
          </w:tcPr>
          <w:p w14:paraId="023FA40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E836F56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7353203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2042148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21B450F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0B351BA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F7233D7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2B3B855A" w14:textId="08997D02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34A1DEA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92B2278" w14:textId="035D7D70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06D65B4F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PODAC</w:t>
            </w:r>
          </w:p>
          <w:p w14:paraId="0189805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E29A897" w14:textId="4D534387" w:rsidR="00E42427" w:rsidRPr="00AB39D9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4D96BAE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427" w14:paraId="6C94395B" w14:textId="77777777" w:rsidTr="00E42427">
        <w:trPr>
          <w:cantSplit/>
          <w:trHeight w:val="45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9307" w14:textId="77777777" w:rsidR="00E42427" w:rsidRP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2F44" w14:textId="77777777" w:rsidR="00E42427" w:rsidRP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2427">
              <w:rPr>
                <w:rFonts w:ascii="Times New Roman" w:hAnsi="Times New Roman"/>
                <w:b/>
                <w:bCs/>
                <w:sz w:val="28"/>
                <w:szCs w:val="28"/>
              </w:rPr>
              <w:t>RAZEM W CZĘŚCI III: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E43" w14:textId="77777777" w:rsidR="00E42427" w:rsidRP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0C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D00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5B75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8805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78B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6AFD520" w14:textId="77777777" w:rsidR="00E42427" w:rsidRDefault="00E42427" w:rsidP="00E42427"/>
    <w:sectPr w:rsidR="00E4242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8858F" w14:textId="77777777" w:rsidR="00116034" w:rsidRDefault="00116034">
      <w:pPr>
        <w:spacing w:line="240" w:lineRule="auto"/>
      </w:pPr>
      <w:r>
        <w:separator/>
      </w:r>
    </w:p>
  </w:endnote>
  <w:endnote w:type="continuationSeparator" w:id="0">
    <w:p w14:paraId="46826C23" w14:textId="77777777" w:rsidR="00116034" w:rsidRDefault="00116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9797264"/>
      <w:docPartObj>
        <w:docPartGallery w:val="AutoText"/>
      </w:docPartObj>
    </w:sdtPr>
    <w:sdtEndPr/>
    <w:sdtContent>
      <w:p w14:paraId="43AE4769" w14:textId="77777777" w:rsidR="007F06AE" w:rsidRDefault="001160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F3A">
          <w:rPr>
            <w:noProof/>
          </w:rPr>
          <w:t>1</w:t>
        </w:r>
        <w:r>
          <w:fldChar w:fldCharType="end"/>
        </w:r>
      </w:p>
    </w:sdtContent>
  </w:sdt>
  <w:p w14:paraId="0FF66722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*Kolumnę nr 8 wypełnia Wykonawca. </w:t>
    </w:r>
  </w:p>
  <w:p w14:paraId="7ADF2A9C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*Jeśli w kolumnie 7 podane jest „TAK” Wykonawca w kolumnie 8  wpisuje „TAK” lub „NIE”. </w:t>
    </w:r>
  </w:p>
  <w:p w14:paraId="5E72A9C4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*Jeśli w kolumnie 8 podane jest „TAK PODAĆ” Wykonawca w kolumnie 8 wpisuje parametry/informacje.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48EC3" w14:textId="77777777" w:rsidR="00116034" w:rsidRDefault="00116034">
      <w:pPr>
        <w:spacing w:after="0" w:line="240" w:lineRule="auto"/>
      </w:pPr>
      <w:r>
        <w:separator/>
      </w:r>
    </w:p>
  </w:footnote>
  <w:footnote w:type="continuationSeparator" w:id="0">
    <w:p w14:paraId="334DB802" w14:textId="77777777" w:rsidR="00116034" w:rsidRDefault="0011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09E4B" w14:textId="77777777" w:rsidR="007F06AE" w:rsidRDefault="00116034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19FCA6AC" wp14:editId="0C92DD78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46F4EB" wp14:editId="322EE1A5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B933D99" wp14:editId="6AAEFB6F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773D" w14:textId="77777777" w:rsidR="007F06AE" w:rsidRDefault="00116034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28F36D37" w14:textId="71B18447" w:rsidR="007F06AE" w:rsidRDefault="00116034" w:rsidP="00E42427">
    <w:pPr>
      <w:pStyle w:val="Nagwek"/>
      <w:tabs>
        <w:tab w:val="left" w:pos="7651"/>
      </w:tabs>
      <w:jc w:val="right"/>
    </w:pPr>
    <w:r>
      <w:t xml:space="preserve">                                                                                                                                        Załącznik nr 2</w:t>
    </w:r>
    <w:r w:rsidR="00096F3A">
      <w:t>c</w:t>
    </w:r>
    <w:r>
      <w:t xml:space="preserve"> do SWZ- Formularz cenowy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0342D"/>
    <w:multiLevelType w:val="multilevel"/>
    <w:tmpl w:val="0CD0342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380B"/>
    <w:multiLevelType w:val="multilevel"/>
    <w:tmpl w:val="173638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E0250"/>
    <w:multiLevelType w:val="multilevel"/>
    <w:tmpl w:val="1F1E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414D"/>
    <w:multiLevelType w:val="multilevel"/>
    <w:tmpl w:val="24C8414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1593"/>
    <w:multiLevelType w:val="multilevel"/>
    <w:tmpl w:val="2E1515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E46BE"/>
    <w:multiLevelType w:val="multilevel"/>
    <w:tmpl w:val="349E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D77CAE"/>
    <w:multiLevelType w:val="multilevel"/>
    <w:tmpl w:val="45D77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303A3"/>
    <w:multiLevelType w:val="multilevel"/>
    <w:tmpl w:val="525303A3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8" w15:restartNumberingAfterBreak="0">
    <w:nsid w:val="5D0C6481"/>
    <w:multiLevelType w:val="multilevel"/>
    <w:tmpl w:val="5D0C648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753C44"/>
    <w:multiLevelType w:val="multilevel"/>
    <w:tmpl w:val="72753C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173A7"/>
    <w:multiLevelType w:val="multilevel"/>
    <w:tmpl w:val="73D173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C41"/>
    <w:rsid w:val="00096F3A"/>
    <w:rsid w:val="000C4DAE"/>
    <w:rsid w:val="001059F5"/>
    <w:rsid w:val="00116034"/>
    <w:rsid w:val="00177B29"/>
    <w:rsid w:val="00254E11"/>
    <w:rsid w:val="00265B8A"/>
    <w:rsid w:val="003F2C9D"/>
    <w:rsid w:val="00414414"/>
    <w:rsid w:val="004C0E26"/>
    <w:rsid w:val="00542EEF"/>
    <w:rsid w:val="005B44E4"/>
    <w:rsid w:val="00634E8D"/>
    <w:rsid w:val="006A4B61"/>
    <w:rsid w:val="00746297"/>
    <w:rsid w:val="007A5CE8"/>
    <w:rsid w:val="007F06AE"/>
    <w:rsid w:val="007F5522"/>
    <w:rsid w:val="00852CB5"/>
    <w:rsid w:val="009B5CA3"/>
    <w:rsid w:val="00A8000D"/>
    <w:rsid w:val="00B36617"/>
    <w:rsid w:val="00B80EBE"/>
    <w:rsid w:val="00C4127F"/>
    <w:rsid w:val="00CC3D55"/>
    <w:rsid w:val="00E42427"/>
    <w:rsid w:val="00E458A5"/>
    <w:rsid w:val="00E537A5"/>
    <w:rsid w:val="00E53D33"/>
    <w:rsid w:val="00EE7245"/>
    <w:rsid w:val="00F6157A"/>
    <w:rsid w:val="00FC0B93"/>
    <w:rsid w:val="00FC4DC3"/>
    <w:rsid w:val="00FD5C41"/>
    <w:rsid w:val="00FE2BEA"/>
    <w:rsid w:val="410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DB9A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F3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3</cp:revision>
  <dcterms:created xsi:type="dcterms:W3CDTF">2021-04-16T16:17:00Z</dcterms:created>
  <dcterms:modified xsi:type="dcterms:W3CDTF">2021-04-19T09:04:00Z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