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9B18" w14:textId="77777777" w:rsidR="00257615" w:rsidRDefault="00CF4782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Dom Pomocy Społecznej w Sieradzu</w:t>
      </w:r>
    </w:p>
    <w:p w14:paraId="19D7D857" w14:textId="77777777" w:rsidR="00257615" w:rsidRDefault="00CF4782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Armii Krajowej 34</w:t>
      </w:r>
    </w:p>
    <w:p w14:paraId="0893354F" w14:textId="77777777" w:rsidR="00257615" w:rsidRDefault="00CF4782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98-200 Sieradz</w:t>
      </w:r>
    </w:p>
    <w:p w14:paraId="1270D7EA" w14:textId="77777777" w:rsidR="00257615" w:rsidRDefault="00CF4782">
      <w:pPr>
        <w:spacing w:before="240" w:after="0"/>
        <w:ind w:left="5381"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Sieradz, dnia 26.04.2021 r.</w:t>
      </w:r>
    </w:p>
    <w:p w14:paraId="0E17F90A" w14:textId="77777777" w:rsidR="00257615" w:rsidRDefault="00CF4782">
      <w:pPr>
        <w:spacing w:before="24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Dotyczy: </w:t>
      </w:r>
      <w:r>
        <w:rPr>
          <w:rFonts w:ascii="Times New Roman" w:hAnsi="Times New Roman"/>
          <w:sz w:val="24"/>
          <w:szCs w:val="24"/>
        </w:rPr>
        <w:t>postępowania o udzielenie zamówienia publicznego pn. „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2014-2020.”</w:t>
      </w:r>
    </w:p>
    <w:p w14:paraId="48B99D9E" w14:textId="77777777" w:rsidR="00257615" w:rsidRDefault="00257615">
      <w:pPr>
        <w:rPr>
          <w:rFonts w:ascii="Times New Roman" w:hAnsi="Times New Roman"/>
          <w:bCs/>
          <w:sz w:val="24"/>
          <w:szCs w:val="24"/>
        </w:rPr>
      </w:pPr>
    </w:p>
    <w:p w14:paraId="13E09DF4" w14:textId="77777777" w:rsidR="00257615" w:rsidRDefault="00CF478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ID p</w:t>
      </w:r>
      <w:r>
        <w:rPr>
          <w:rFonts w:ascii="Times New Roman" w:hAnsi="Times New Roman"/>
          <w:bCs/>
          <w:sz w:val="24"/>
          <w:szCs w:val="24"/>
        </w:rPr>
        <w:t xml:space="preserve">ostepowania: </w:t>
      </w:r>
      <w:r>
        <w:rPr>
          <w:rFonts w:ascii="Segoe UI" w:hAnsi="Segoe UI" w:cs="Segoe UI"/>
          <w:b/>
          <w:bCs/>
          <w:color w:val="111111"/>
          <w:shd w:val="clear" w:color="auto" w:fill="FFFFFF"/>
        </w:rPr>
        <w:t>d4dd121d-aef7-4b9d-ae53-ad8fdf88e7b3</w:t>
      </w:r>
    </w:p>
    <w:p w14:paraId="2B184E2B" w14:textId="77777777" w:rsidR="00257615" w:rsidRDefault="00CF4782">
      <w:pPr>
        <w:spacing w:before="240" w:after="0"/>
        <w:ind w:left="425" w:hanging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WYJAŚNIENIE I ZMIANA TREŚCI SWZ</w:t>
      </w:r>
    </w:p>
    <w:p w14:paraId="5E7B87C2" w14:textId="77777777" w:rsidR="00257615" w:rsidRDefault="00257615">
      <w:pPr>
        <w:jc w:val="both"/>
        <w:rPr>
          <w:rFonts w:ascii="Times New Roman" w:hAnsi="Times New Roman"/>
          <w:sz w:val="24"/>
          <w:szCs w:val="24"/>
        </w:rPr>
      </w:pPr>
    </w:p>
    <w:p w14:paraId="441409E6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Zamawiający, działając zgodnie z art. 284 ust. 6 ustawy z 11 września 2019 r. - Prawo zamówień publicznych (Dz. U. z 2019 r. poz. 2019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 - dalej jako ustawa PZP, </w:t>
      </w:r>
      <w:r>
        <w:rPr>
          <w:rFonts w:ascii="Times New Roman" w:hAnsi="Times New Roman"/>
          <w:sz w:val="24"/>
          <w:szCs w:val="24"/>
        </w:rPr>
        <w:br/>
        <w:t xml:space="preserve">w związku z wpłynięciem wniosków o wyjaśnienie treści SWZ w terminie określonym w </w:t>
      </w:r>
      <w:r>
        <w:rPr>
          <w:rFonts w:ascii="Times New Roman" w:hAnsi="Times New Roman"/>
          <w:sz w:val="24"/>
          <w:szCs w:val="24"/>
        </w:rPr>
        <w:t xml:space="preserve">art. 284 ust. 2 ustawy PZP, udostępnia treść pytań do Specyfikacji Warunków Zamówienia, które wpłynęły do Zamawiającego, wraz wyjaśnieniami </w:t>
      </w:r>
      <w:r>
        <w:rPr>
          <w:rFonts w:ascii="Times New Roman" w:hAnsi="Times New Roman"/>
          <w:color w:val="000000"/>
          <w:sz w:val="24"/>
          <w:szCs w:val="24"/>
        </w:rPr>
        <w:t>oraz zgodnie z art 286 ust. 1 ustawy PZP dokonuje zmiany treści SWZ w zakresie:</w:t>
      </w:r>
    </w:p>
    <w:p w14:paraId="4FCC9006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zmiany kryterium oceny ofert dla</w:t>
      </w:r>
      <w:r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części 3 w SWZ; </w:t>
      </w:r>
    </w:p>
    <w:p w14:paraId="75BE1D5A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zapisów załącznika nr 1 do SWZ- formularza ofertowego; </w:t>
      </w:r>
    </w:p>
    <w:p w14:paraId="19790A79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opisu asortymentu w formularzu cenowym na część 1, 2 i 3 ;</w:t>
      </w:r>
    </w:p>
    <w:p w14:paraId="53937256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zapisów załącznika nr 3c do SWZ- wzoru umowy dla części 3;</w:t>
      </w:r>
    </w:p>
    <w:p w14:paraId="5A9637CA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otwarcia ofert;</w:t>
      </w:r>
    </w:p>
    <w:p w14:paraId="4FE72576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terminu związania ofertą</w:t>
      </w:r>
    </w:p>
    <w:p w14:paraId="7194FAFA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D4439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1-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29DF4534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dopuści maski ochronne FFP2 pakowane w folię zadrukowaną w pewnym stopniu przez producenta?</w:t>
      </w:r>
    </w:p>
    <w:p w14:paraId="756EB786" w14:textId="77777777" w:rsidR="00257615" w:rsidRDefault="00CF478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33839581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Odpowiedź nr 1</w:t>
      </w:r>
      <w:r>
        <w:rPr>
          <w:rFonts w:ascii="Times New Roman" w:hAnsi="Times New Roman"/>
          <w:color w:val="000000"/>
          <w:sz w:val="24"/>
          <w:szCs w:val="24"/>
        </w:rPr>
        <w:t>: Zamawiający dopuszcza.</w:t>
      </w:r>
    </w:p>
    <w:p w14:paraId="5A0B3939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F24DB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2-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2355EE01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dopuści maski ochronne FFP2 posiadające standardowy współczynnik filtracji, tj. 94%?</w:t>
      </w:r>
    </w:p>
    <w:p w14:paraId="32986D5D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CA849D3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Odpowiedź nr 2</w:t>
      </w:r>
      <w:r>
        <w:rPr>
          <w:rFonts w:ascii="Times New Roman" w:hAnsi="Times New Roman"/>
          <w:color w:val="000000"/>
          <w:sz w:val="24"/>
          <w:szCs w:val="24"/>
        </w:rPr>
        <w:t>: Zamawiający nie dopuszcza.</w:t>
      </w:r>
    </w:p>
    <w:p w14:paraId="7F24F09A" w14:textId="77777777" w:rsidR="00257615" w:rsidRDefault="002576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2F32B0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875C2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3- dot. poz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1 i 2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578A7BED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Zamawiający rozumie przez pojęcie "gwarancja" wynosząca 24 miesiące?</w:t>
      </w:r>
    </w:p>
    <w:p w14:paraId="76C11507" w14:textId="77777777" w:rsidR="00257615" w:rsidRDefault="00CF4782">
      <w:pPr>
        <w:spacing w:after="0" w:line="240" w:lineRule="auto"/>
      </w:pPr>
      <w:r>
        <w:tab/>
      </w:r>
    </w:p>
    <w:p w14:paraId="685096E4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Odpowiedź nr 3</w:t>
      </w:r>
      <w:r>
        <w:rPr>
          <w:rFonts w:ascii="Times New Roman" w:hAnsi="Times New Roman"/>
          <w:color w:val="000000"/>
          <w:sz w:val="24"/>
          <w:szCs w:val="24"/>
        </w:rPr>
        <w:t>: Zgodnie z ust. 7 i 8 rozdziału IV SWZ- „Opis przedmiotu zamówienia” dla Części nr 3- Środki ochron</w:t>
      </w:r>
      <w:r>
        <w:rPr>
          <w:rFonts w:ascii="Times New Roman" w:hAnsi="Times New Roman"/>
          <w:color w:val="000000"/>
          <w:sz w:val="24"/>
          <w:szCs w:val="24"/>
        </w:rPr>
        <w:t>y osobistej:</w:t>
      </w:r>
    </w:p>
    <w:p w14:paraId="76B991A6" w14:textId="77777777" w:rsidR="00257615" w:rsidRPr="00051C08" w:rsidRDefault="00CF4782">
      <w:pPr>
        <w:pStyle w:val="Akapitzlist"/>
        <w:tabs>
          <w:tab w:val="left" w:pos="142"/>
        </w:tabs>
        <w:ind w:left="0"/>
        <w:jc w:val="both"/>
        <w:rPr>
          <w:bCs/>
        </w:rPr>
      </w:pPr>
      <w:r>
        <w:rPr>
          <w:color w:val="000000"/>
        </w:rPr>
        <w:lastRenderedPageBreak/>
        <w:t>„</w:t>
      </w:r>
      <w:r>
        <w:rPr>
          <w:bCs/>
        </w:rPr>
        <w:t xml:space="preserve">7. Minimalny termin gwarancji na poszczególne elementy asortymentu, stanowiące przedmiot zamówienia w zakresie części nr 2c został określony w formularzu cenowym, stanowiącym </w:t>
      </w:r>
      <w:r w:rsidRPr="00051C08">
        <w:rPr>
          <w:bCs/>
        </w:rPr>
        <w:t>załącznik nr 2c- formularzu cenowym modyfikacja I do SWZ</w:t>
      </w:r>
    </w:p>
    <w:p w14:paraId="481591ED" w14:textId="77777777" w:rsidR="00257615" w:rsidRDefault="00CF4782">
      <w:pPr>
        <w:pStyle w:val="Akapitzlist"/>
        <w:tabs>
          <w:tab w:val="left" w:pos="142"/>
        </w:tabs>
        <w:ind w:left="0"/>
        <w:jc w:val="both"/>
        <w:rPr>
          <w:bCs/>
        </w:rPr>
      </w:pPr>
      <w:r w:rsidRPr="00051C08">
        <w:rPr>
          <w:bCs/>
        </w:rPr>
        <w:t>8.</w:t>
      </w:r>
      <w:r w:rsidRPr="00051C08">
        <w:rPr>
          <w:bCs/>
        </w:rPr>
        <w:t xml:space="preserve"> </w:t>
      </w:r>
      <w:bookmarkStart w:id="0" w:name="_Hlk69909054"/>
      <w:r w:rsidRPr="00051C08">
        <w:rPr>
          <w:bCs/>
        </w:rPr>
        <w:t>Zgodnie</w:t>
      </w:r>
      <w:r w:rsidRPr="00051C08">
        <w:rPr>
          <w:bCs/>
        </w:rPr>
        <w:t xml:space="preserve"> z uwagami zawartymi w rozdziale XXI SWZ</w:t>
      </w:r>
      <w:r w:rsidRPr="00051C08">
        <w:rPr>
          <w:bCs/>
        </w:rPr>
        <w:t>, o</w:t>
      </w:r>
      <w:r w:rsidRPr="00051C08">
        <w:rPr>
          <w:bCs/>
        </w:rPr>
        <w:t>k</w:t>
      </w:r>
      <w:r>
        <w:rPr>
          <w:bCs/>
        </w:rPr>
        <w:t>res gwarancji zaoferowany przez Wykonawcę musi odpowiadać maksymalnie okresowi gwarancji producenta. W przypadku zaoferowanego dłuższego okresu gwarancji od gwarancji producenta- oferta podlega odrzuceniu</w:t>
      </w:r>
      <w:bookmarkEnd w:id="0"/>
      <w:r>
        <w:rPr>
          <w:bCs/>
        </w:rPr>
        <w:t>.”</w:t>
      </w:r>
    </w:p>
    <w:p w14:paraId="7E8C1E6A" w14:textId="77777777" w:rsidR="00257615" w:rsidRDefault="00257615">
      <w:pPr>
        <w:pStyle w:val="Akapitzlist"/>
        <w:tabs>
          <w:tab w:val="left" w:pos="142"/>
        </w:tabs>
        <w:ind w:left="0"/>
        <w:jc w:val="both"/>
        <w:rPr>
          <w:bCs/>
          <w:highlight w:val="magenta"/>
        </w:rPr>
      </w:pPr>
    </w:p>
    <w:p w14:paraId="6E6FDF08" w14:textId="77777777" w:rsidR="00257615" w:rsidRDefault="0025761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magenta"/>
        </w:rPr>
      </w:pPr>
    </w:p>
    <w:p w14:paraId="54CC26BF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4-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36F75C82" w14:textId="77777777" w:rsidR="00257615" w:rsidRDefault="00CF4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zamawiający dopuści maskę bez pianki przeciw parowaniu okularów?</w:t>
      </w:r>
    </w:p>
    <w:p w14:paraId="4AA4A903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Odpowiedź nr 4</w:t>
      </w:r>
      <w:r>
        <w:rPr>
          <w:rFonts w:ascii="Times New Roman" w:hAnsi="Times New Roman"/>
          <w:color w:val="000000"/>
          <w:sz w:val="24"/>
          <w:szCs w:val="24"/>
        </w:rPr>
        <w:t>: Zamawiający dopuszcza.</w:t>
      </w:r>
    </w:p>
    <w:p w14:paraId="29F4C45D" w14:textId="77777777" w:rsidR="00257615" w:rsidRDefault="00257615">
      <w:pPr>
        <w:pStyle w:val="Default"/>
      </w:pPr>
    </w:p>
    <w:p w14:paraId="2E1DE952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5-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4C8CB7D8" w14:textId="77777777" w:rsidR="00257615" w:rsidRDefault="00CF4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zamawiający dopuści maski pakowane zbiorczo po 20 szt., dodatkowo ofoliowane </w:t>
      </w:r>
      <w:r>
        <w:rPr>
          <w:rFonts w:ascii="Times New Roman" w:hAnsi="Times New Roman" w:cs="Times New Roman"/>
          <w:sz w:val="24"/>
          <w:szCs w:val="24"/>
        </w:rPr>
        <w:br/>
        <w:t>i w kartoniku?</w:t>
      </w:r>
    </w:p>
    <w:p w14:paraId="4D75B721" w14:textId="77777777" w:rsidR="00257615" w:rsidRDefault="00CF47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Odpowiedź nr 5</w:t>
      </w:r>
      <w:r>
        <w:rPr>
          <w:rFonts w:ascii="Times New Roman" w:hAnsi="Times New Roman"/>
          <w:color w:val="000000"/>
          <w:sz w:val="24"/>
          <w:szCs w:val="24"/>
        </w:rPr>
        <w:t xml:space="preserve">: Zamawiający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wymaga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zaoferowanie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produktu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zgodnie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wymogami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opisanymi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SWZ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oraz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szczegółowo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określonymi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kolumnie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załącznika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2c do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  <w:t xml:space="preserve">SWZ,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dotyczącej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wymagań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minimalnych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).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dokona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weryfikacji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zaoferowanych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masek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etapie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badania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ofe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rt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37FF48C7" w14:textId="77777777" w:rsidR="00257615" w:rsidRDefault="002576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797C153" w14:textId="77777777" w:rsidR="00257615" w:rsidRDefault="00257615">
      <w:pPr>
        <w:pStyle w:val="Default"/>
      </w:pPr>
    </w:p>
    <w:p w14:paraId="73E06E7B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6- dot. poz. 2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03FB6304" w14:textId="77777777" w:rsidR="00257615" w:rsidRDefault="00CF478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zamawiający dopuści gramaturę min. 35 g/m2? </w:t>
      </w:r>
    </w:p>
    <w:p w14:paraId="5E124D85" w14:textId="77777777" w:rsidR="00257615" w:rsidRDefault="00CF4782">
      <w:pPr>
        <w:pStyle w:val="Defaul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7F34C293" w14:textId="77777777" w:rsidR="00257615" w:rsidRDefault="00CF4782">
      <w:pPr>
        <w:pStyle w:val="Default"/>
      </w:pPr>
      <w:r>
        <w:rPr>
          <w:rFonts w:ascii="Times New Roman" w:hAnsi="Times New Roman"/>
          <w:b/>
          <w:bCs/>
        </w:rPr>
        <w:tab/>
        <w:t>Odpowiedź nr 6</w:t>
      </w:r>
      <w:r>
        <w:rPr>
          <w:rFonts w:ascii="Times New Roman" w:hAnsi="Times New Roman"/>
        </w:rPr>
        <w:t>: Zamawiający dopuszcza.</w:t>
      </w:r>
    </w:p>
    <w:p w14:paraId="26198ABF" w14:textId="77777777" w:rsidR="00257615" w:rsidRDefault="00257615">
      <w:pPr>
        <w:pStyle w:val="Default"/>
      </w:pPr>
    </w:p>
    <w:p w14:paraId="3CEC9947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7- dot. poz. 2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5BC1151A" w14:textId="77777777" w:rsidR="00257615" w:rsidRDefault="00CF478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zamawiający dopuści fartuch z rękawem zakończonym mankietem? </w:t>
      </w:r>
    </w:p>
    <w:p w14:paraId="19537E42" w14:textId="77777777" w:rsidR="00257615" w:rsidRDefault="00CF4782">
      <w:pPr>
        <w:pStyle w:val="Defaul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331F6E76" w14:textId="77777777" w:rsidR="00257615" w:rsidRDefault="00CF4782">
      <w:pPr>
        <w:pStyle w:val="Default"/>
      </w:pPr>
      <w:r>
        <w:rPr>
          <w:rFonts w:ascii="Times New Roman" w:hAnsi="Times New Roman"/>
          <w:b/>
          <w:bCs/>
        </w:rPr>
        <w:tab/>
        <w:t>Odpowiedź nr 7</w:t>
      </w:r>
      <w:r>
        <w:rPr>
          <w:rFonts w:ascii="Times New Roman" w:hAnsi="Times New Roman"/>
        </w:rPr>
        <w:t>: Zamawiający dopuszcza.</w:t>
      </w:r>
    </w:p>
    <w:p w14:paraId="57DD7F74" w14:textId="77777777" w:rsidR="00257615" w:rsidRDefault="00257615">
      <w:pPr>
        <w:pStyle w:val="Default"/>
      </w:pPr>
    </w:p>
    <w:p w14:paraId="676F7621" w14:textId="77777777" w:rsidR="00257615" w:rsidRDefault="00257615">
      <w:pPr>
        <w:pStyle w:val="Default"/>
      </w:pPr>
    </w:p>
    <w:p w14:paraId="3A13CCE5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8- dot. poz. 2 formularza cenowego na część 3 </w:t>
      </w:r>
      <w:r>
        <w:rPr>
          <w:rFonts w:ascii="Times New Roman" w:hAnsi="Times New Roman"/>
          <w:b/>
          <w:bCs/>
        </w:rPr>
        <w:t>(zał</w:t>
      </w:r>
      <w:r>
        <w:rPr>
          <w:rFonts w:ascii="Times New Roman" w:hAnsi="Times New Roman"/>
          <w:b/>
          <w:bCs/>
        </w:rPr>
        <w:t>. nr 2c- modyfikacja I)</w:t>
      </w:r>
    </w:p>
    <w:p w14:paraId="24A83F2A" w14:textId="77777777" w:rsidR="00257615" w:rsidRDefault="00CF4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zamawiający dopuści fartuch w kolorze niebieskim?</w:t>
      </w:r>
    </w:p>
    <w:p w14:paraId="658BFD28" w14:textId="77777777" w:rsidR="00257615" w:rsidRDefault="00CF4782">
      <w:pPr>
        <w:pStyle w:val="Default"/>
      </w:pPr>
      <w:r>
        <w:rPr>
          <w:rFonts w:ascii="Times New Roman" w:hAnsi="Times New Roman"/>
          <w:b/>
          <w:bCs/>
        </w:rPr>
        <w:tab/>
        <w:t>Odpowiedź nr 8</w:t>
      </w:r>
      <w:r>
        <w:rPr>
          <w:rFonts w:ascii="Times New Roman" w:hAnsi="Times New Roman"/>
        </w:rPr>
        <w:t>: Zamawiający dopuszcza.</w:t>
      </w:r>
    </w:p>
    <w:p w14:paraId="467BCBA3" w14:textId="77777777" w:rsidR="00257615" w:rsidRDefault="00257615">
      <w:pPr>
        <w:pStyle w:val="Default"/>
      </w:pPr>
    </w:p>
    <w:p w14:paraId="163FF978" w14:textId="77777777" w:rsidR="00257615" w:rsidRDefault="00257615">
      <w:pPr>
        <w:pStyle w:val="Default"/>
      </w:pPr>
    </w:p>
    <w:p w14:paraId="2F522E7C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9-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7ECE263B" w14:textId="77777777" w:rsidR="00257615" w:rsidRDefault="00CF4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Zamawiający dopuści maskę ochronną FFP2 o dwupa</w:t>
      </w:r>
      <w:r>
        <w:rPr>
          <w:rFonts w:ascii="Times New Roman" w:hAnsi="Times New Roman" w:cs="Times New Roman"/>
          <w:sz w:val="24"/>
          <w:szCs w:val="24"/>
        </w:rPr>
        <w:t>nelowej konstrukcji, spełniająca pozostałe parametry bez zmian?</w:t>
      </w:r>
    </w:p>
    <w:p w14:paraId="459DA7CF" w14:textId="77777777" w:rsidR="00257615" w:rsidRDefault="00257615">
      <w:pPr>
        <w:pStyle w:val="Default"/>
      </w:pPr>
    </w:p>
    <w:p w14:paraId="4C3B8C23" w14:textId="77777777" w:rsidR="00257615" w:rsidRDefault="00CF4782">
      <w:pPr>
        <w:pStyle w:val="Default"/>
      </w:pPr>
      <w:r>
        <w:rPr>
          <w:rFonts w:ascii="Times New Roman" w:hAnsi="Times New Roman"/>
          <w:b/>
          <w:bCs/>
        </w:rPr>
        <w:tab/>
        <w:t>Odpowiedź nr 9</w:t>
      </w:r>
      <w:r>
        <w:rPr>
          <w:rFonts w:ascii="Times New Roman" w:hAnsi="Times New Roman"/>
        </w:rPr>
        <w:t>: Zamawiający dopuszcza.</w:t>
      </w:r>
    </w:p>
    <w:p w14:paraId="237BEFB0" w14:textId="77777777" w:rsidR="00257615" w:rsidRDefault="00257615">
      <w:pPr>
        <w:rPr>
          <w:sz w:val="20"/>
          <w:szCs w:val="20"/>
        </w:rPr>
      </w:pPr>
    </w:p>
    <w:p w14:paraId="64A6E5A9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10- dot. formularza cenowego na część 3 </w:t>
      </w:r>
      <w:r>
        <w:rPr>
          <w:rFonts w:ascii="Times New Roman" w:hAnsi="Times New Roman"/>
          <w:b/>
          <w:bCs/>
        </w:rPr>
        <w:t>(zał. nr 2b- modyfikacja I)</w:t>
      </w:r>
    </w:p>
    <w:p w14:paraId="71C58378" w14:textId="77777777" w:rsidR="00257615" w:rsidRDefault="00CF4782">
      <w:pPr>
        <w:widowControl w:val="0"/>
        <w:tabs>
          <w:tab w:val="left" w:pos="0"/>
        </w:tabs>
        <w:suppressAutoHyphens/>
        <w:overflowPunct w:val="0"/>
        <w:autoSpaceDE w:val="0"/>
        <w:spacing w:line="10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Zamawiający wydzieli łózka do odrębnego pakietu?</w:t>
      </w:r>
    </w:p>
    <w:p w14:paraId="41519532" w14:textId="77777777" w:rsidR="00257615" w:rsidRDefault="00CF4782">
      <w:pPr>
        <w:pStyle w:val="Default"/>
      </w:pPr>
      <w:r>
        <w:lastRenderedPageBreak/>
        <w:tab/>
      </w:r>
      <w:r>
        <w:rPr>
          <w:rFonts w:ascii="Times New Roman" w:hAnsi="Times New Roman"/>
          <w:b/>
          <w:bCs/>
        </w:rPr>
        <w:t>Odpowiedź nr 10</w:t>
      </w:r>
      <w:r>
        <w:rPr>
          <w:rFonts w:ascii="Times New Roman" w:hAnsi="Times New Roman"/>
        </w:rPr>
        <w:t>: Zamawiający nie wydzieli łóżek do odrębnego pakietu.</w:t>
      </w:r>
    </w:p>
    <w:p w14:paraId="71D569B7" w14:textId="77777777" w:rsidR="00257615" w:rsidRDefault="00257615"/>
    <w:p w14:paraId="2345876B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11-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3D68EA1D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pojawieniem się na rynku masek wątpliwej jakości czy Zamawiający wymaga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przedstawienia wraz z ofertą test raportu dotyczącego masek FFP2?</w:t>
      </w:r>
    </w:p>
    <w:p w14:paraId="7CEA36FE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CB405" w14:textId="77777777" w:rsidR="00257615" w:rsidRDefault="00CF4782">
      <w:pPr>
        <w:spacing w:after="0" w:line="276" w:lineRule="auto"/>
        <w:ind w:left="624" w:hanging="340"/>
        <w:jc w:val="both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Odpowiedź nr </w:t>
      </w:r>
      <w:r>
        <w:rPr>
          <w:rFonts w:ascii="Times New Roman" w:hAnsi="Times New Roman"/>
          <w:b/>
          <w:bCs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 xml:space="preserve">: Zgodnie z rozdziałem VI SWZ 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Zamawiający żąda następujących </w:t>
      </w:r>
      <w:r>
        <w:rPr>
          <w:rFonts w:ascii="Times New Roman" w:hAnsi="Times New Roman" w:cs="Times New Roman"/>
          <w:bCs/>
          <w:color w:val="111111"/>
          <w:sz w:val="24"/>
          <w:szCs w:val="24"/>
        </w:rPr>
        <w:t>przedmiotowych środków dowodowych dla części III-środków ochrony osobistej :</w:t>
      </w:r>
    </w:p>
    <w:p w14:paraId="59A3067F" w14:textId="77777777" w:rsidR="00257615" w:rsidRDefault="00CF4782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1) </w:t>
      </w:r>
      <w:r>
        <w:rPr>
          <w:rFonts w:ascii="Times New Roman" w:hAnsi="Times New Roman" w:cs="Times New Roman"/>
          <w:bCs/>
          <w:sz w:val="24"/>
          <w:szCs w:val="24"/>
        </w:rPr>
        <w:t>karty danych technicznych ofero</w:t>
      </w:r>
      <w:r>
        <w:rPr>
          <w:rFonts w:ascii="Times New Roman" w:hAnsi="Times New Roman" w:cs="Times New Roman"/>
          <w:bCs/>
          <w:sz w:val="24"/>
          <w:szCs w:val="24"/>
        </w:rPr>
        <w:t>wanych wyrobów lub inne dokumenty, z których wynikać będzie spełnianie wymagań określonych przez Zamawiającego w formularzu cenowych, stanowiącym załącznik nr 2c do SWZ.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Przedmiotowe środki dowodowe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nie podlegają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procedurze złożenia lub uzupełnienia zgodni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 z trybem określonym w art. 107 ust. 2 ustawy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Pzp</w:t>
      </w:r>
      <w:proofErr w:type="spellEnd"/>
    </w:p>
    <w:p w14:paraId="5E3D1871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F8CE0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12-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632C67CE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faktem, iż obowiązującą w Europie normą dla masek FFP2 jest stopień filtracji wynoszący minimum 94%,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dopuści produkt spełniający równocześnie:</w:t>
      </w:r>
    </w:p>
    <w:p w14:paraId="39974265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normę FFP2</w:t>
      </w:r>
    </w:p>
    <w:p w14:paraId="7ADB007E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normę EN149:2001+A1:2009</w:t>
      </w:r>
    </w:p>
    <w:p w14:paraId="3EAEDFE1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posiadający certyfikat CE?</w:t>
      </w:r>
    </w:p>
    <w:p w14:paraId="55CF8930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Pragniemy zauważyć, iż tylko wyżej wymienione oznaczenia umieszczone na produkcie dają Zamawiającemu pewność, co do jakości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wykonania.</w:t>
      </w:r>
    </w:p>
    <w:p w14:paraId="15CED719" w14:textId="77777777" w:rsidR="00257615" w:rsidRDefault="0025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E99B2" w14:textId="77777777" w:rsidR="00257615" w:rsidRDefault="00CF4782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Odpowiedź nr </w:t>
      </w:r>
      <w:r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>: Zamawiający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dopuszcza. </w:t>
      </w:r>
      <w:r>
        <w:rPr>
          <w:rFonts w:ascii="Times New Roman" w:hAnsi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wymaga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zaoferowanie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produktu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zgodnie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wymogami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opisanymi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SWZ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oraz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szczegółowo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określonymi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kolumnie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załącznika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2c do SWZ,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dotyczącej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wymagań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minimalnych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).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dokona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weryfikacji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zaoferowanych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masek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etapie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badania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ofert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1FFB23AC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44771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13-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5385783E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dopuści maski pakowane w inny sposób, niż pojedynczo,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odpowiednim przeliczeniem ilości opakowań zbiorczych?</w:t>
      </w:r>
    </w:p>
    <w:p w14:paraId="4262B339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F8268B2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Odpowiedź nr </w:t>
      </w:r>
      <w:r>
        <w:rPr>
          <w:rFonts w:ascii="Times New Roman" w:hAnsi="Times New Roman"/>
          <w:b/>
          <w:bCs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>: Zamawiający nie dopuszcza.</w:t>
      </w:r>
    </w:p>
    <w:p w14:paraId="28F77073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1A1F4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14-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4ECECDA1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wyrazi zgodę na zaoferowanie produktu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opakowaniu foliowym, nieprzezroczystym, zadrukowanym przez producenta informacjami na temat wyrobu znajdującego się w opakowaniu?</w:t>
      </w:r>
    </w:p>
    <w:p w14:paraId="6EB377F8" w14:textId="77777777" w:rsidR="00257615" w:rsidRDefault="00CF478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760E672B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Odpowiedź nr </w:t>
      </w:r>
      <w:r>
        <w:rPr>
          <w:rFonts w:ascii="Times New Roman" w:hAnsi="Times New Roman"/>
          <w:b/>
          <w:bCs/>
        </w:rPr>
        <w:t>14</w:t>
      </w:r>
      <w:r>
        <w:rPr>
          <w:rFonts w:ascii="Times New Roman" w:hAnsi="Times New Roman"/>
          <w:color w:val="000000"/>
          <w:sz w:val="24"/>
          <w:szCs w:val="24"/>
        </w:rPr>
        <w:t>: Zamawiający dopuszcza.</w:t>
      </w:r>
    </w:p>
    <w:p w14:paraId="2198C30D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F88E2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15- dot. poz. 1 formularza cenowego na część 3 </w:t>
      </w:r>
      <w:r>
        <w:rPr>
          <w:rFonts w:ascii="Times New Roman" w:hAnsi="Times New Roman"/>
          <w:b/>
          <w:bCs/>
        </w:rPr>
        <w:t>(zał. nr 2c- modyfikacja</w:t>
      </w:r>
      <w:r>
        <w:rPr>
          <w:rFonts w:ascii="Times New Roman" w:hAnsi="Times New Roman"/>
          <w:b/>
          <w:bCs/>
        </w:rPr>
        <w:t xml:space="preserve"> I)</w:t>
      </w:r>
    </w:p>
    <w:p w14:paraId="43B34B06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faktem, iż maski o normie FFP2 i KN95 nie są wyrobami medycznymi, a więc muszą być objęte stawką podatkową 23% VAT, i według naszej wiedzy nie ma obecnie na rynku polskim produktów spełniających wymogi SIWZ, czy Zamawiający może podać przyk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ładową nazwę wyrobu i producenta, który zdaniem Zamawiającego spełnia wszystkie wymogi i jest jednocześnie wyrobem medycznym, na który zgodnie z prawem będzie można </w:t>
      </w:r>
    </w:p>
    <w:p w14:paraId="50520802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wystawić fakturę VAT wynoszącą %?</w:t>
      </w:r>
    </w:p>
    <w:p w14:paraId="760A24F7" w14:textId="77777777" w:rsidR="00257615" w:rsidRDefault="0025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91BAD" w14:textId="77777777" w:rsidR="00257615" w:rsidRDefault="00CF4782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Odpowiedź nr </w:t>
      </w:r>
      <w:r>
        <w:rPr>
          <w:rFonts w:ascii="Times New Roman" w:hAnsi="Times New Roman"/>
          <w:b/>
          <w:bCs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: Zamawiający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wymaga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zaoferowanie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produk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tu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zgodnie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wymogami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opisanymi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SWZ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oraz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szczegółowo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określonymi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kolumnie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załącznika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2c do SWZ,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dotyczącej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wymagań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minimalnych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).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dokona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weryfikacji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zaoferowanych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masek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etapie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badania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ofert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6FE7B71A" w14:textId="77777777" w:rsidR="00257615" w:rsidRDefault="002576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7685902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B5F3E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16-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3FF1AC3C" w14:textId="77777777" w:rsidR="00257615" w:rsidRDefault="00CF4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dopuści maskę FFP2 spełniającą wszystkie wymogi SIWZ, na którą zgodnie z ustawą o podatku od towarów i usług Wykonawca zobligowany jest naliczyć podatek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23% VAT?</w:t>
      </w:r>
    </w:p>
    <w:p w14:paraId="3569440D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480CA" w14:textId="77777777" w:rsidR="00257615" w:rsidRDefault="00CF47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Odpowiedź nr </w:t>
      </w:r>
      <w:r>
        <w:rPr>
          <w:rFonts w:ascii="Times New Roman" w:hAnsi="Times New Roman"/>
          <w:b/>
          <w:bCs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: Zamawiający nie dopuszcza.</w:t>
      </w:r>
    </w:p>
    <w:p w14:paraId="04AD859A" w14:textId="77777777" w:rsidR="00257615" w:rsidRDefault="0025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B0B9D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17- dot.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47292F05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dopuści złożenie oferty tylko na fartuch lub tylko na maski?</w:t>
      </w:r>
    </w:p>
    <w:p w14:paraId="11FDBA5F" w14:textId="77777777" w:rsidR="00257615" w:rsidRDefault="00257615"/>
    <w:p w14:paraId="4DE38309" w14:textId="77777777" w:rsidR="00257615" w:rsidRDefault="00CF478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Odpowiedź nr </w:t>
      </w:r>
      <w:r>
        <w:rPr>
          <w:rFonts w:ascii="Times New Roman" w:hAnsi="Times New Roman"/>
          <w:b/>
          <w:bCs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>: Zamawiający n</w:t>
      </w:r>
      <w:r>
        <w:rPr>
          <w:rFonts w:ascii="Times New Roman" w:hAnsi="Times New Roman"/>
          <w:color w:val="000000"/>
          <w:sz w:val="24"/>
          <w:szCs w:val="24"/>
        </w:rPr>
        <w:t>ie dopuszcza.</w:t>
      </w:r>
    </w:p>
    <w:p w14:paraId="2C26D6C6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18- dot. poz. 1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690A2FFC" w14:textId="77777777" w:rsidR="00257615" w:rsidRDefault="00CF4782">
      <w:pPr>
        <w:shd w:val="clear" w:color="auto" w:fill="FFFFFF"/>
        <w:spacing w:before="5" w:line="276" w:lineRule="auto"/>
        <w:ind w:right="8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Prosimy Zamawiającego o dopuszczenie masek FFP2 o konstrukcji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kopułkowej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6DFD061" w14:textId="77777777" w:rsidR="00257615" w:rsidRDefault="00CF4782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Odpowiedź nr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Zamawiający dopuszcza maski FFP2 o konstrukcji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kopułkowej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zastrzeżeniem, że oferowane maski muszą spełniać wszystkie wymogi opisane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SWZ oraz szczegółowo określone w kolumnie 2 załącznika nr 2c- Modyfikacja II.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dotyczącej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minimaln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Zamawiający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weryfikacji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parametrów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zaoferowanych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etapie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ofert</w:t>
      </w:r>
      <w:proofErr w:type="spellEnd"/>
    </w:p>
    <w:p w14:paraId="134A006B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19- dot. poz. 1  formularza cenowego na część 3 </w:t>
      </w:r>
      <w:r>
        <w:rPr>
          <w:rFonts w:ascii="Times New Roman" w:hAnsi="Times New Roman"/>
          <w:b/>
          <w:bCs/>
        </w:rPr>
        <w:t>(zał. nr 2c- modyfikacja I)</w:t>
      </w:r>
    </w:p>
    <w:p w14:paraId="18FEC0EC" w14:textId="77777777" w:rsidR="00257615" w:rsidRDefault="00CF4782">
      <w:pPr>
        <w:shd w:val="clear" w:color="auto" w:fill="FFFFFF"/>
        <w:spacing w:before="5" w:line="276" w:lineRule="auto"/>
        <w:ind w:right="8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Prosimy Zamawiającego o dopuszczenie masek FFP2 o skuteczności filtracji min</w:t>
      </w:r>
      <w:r>
        <w:rPr>
          <w:rFonts w:ascii="Times New Roman" w:hAnsi="Times New Roman" w:cs="Times New Roman"/>
          <w:bCs/>
          <w:sz w:val="24"/>
          <w:szCs w:val="24"/>
        </w:rPr>
        <w:t>. 94%  jak dla masek tego typu.</w:t>
      </w:r>
    </w:p>
    <w:p w14:paraId="003BCC1F" w14:textId="77777777" w:rsidR="00257615" w:rsidRDefault="00CF478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Odpowiedź nr </w:t>
      </w:r>
      <w:r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color w:val="000000"/>
          <w:sz w:val="24"/>
          <w:szCs w:val="24"/>
        </w:rPr>
        <w:t>: Zamawiający nie dopuszcza.</w:t>
      </w:r>
    </w:p>
    <w:p w14:paraId="11125F16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20- dot. poz. 2 formularza cenowego na część 3 </w:t>
      </w:r>
      <w:r>
        <w:rPr>
          <w:rFonts w:ascii="Times New Roman" w:hAnsi="Times New Roman" w:cs="Times New Roman"/>
          <w:b/>
          <w:bCs/>
          <w:sz w:val="24"/>
          <w:szCs w:val="24"/>
        </w:rPr>
        <w:t>(zał. nr 2c- modyfikacja I)</w:t>
      </w:r>
    </w:p>
    <w:p w14:paraId="08D68DB6" w14:textId="77777777" w:rsidR="00257615" w:rsidRDefault="00CF4782">
      <w:pPr>
        <w:shd w:val="clear" w:color="auto" w:fill="FFFFFF"/>
        <w:spacing w:before="5" w:line="276" w:lineRule="auto"/>
        <w:ind w:right="8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Prosimy Zamawiającego o dopuszczenie fartuchów o gramaturze 30g/m2.</w:t>
      </w:r>
    </w:p>
    <w:p w14:paraId="2A07423C" w14:textId="77777777" w:rsidR="00257615" w:rsidRDefault="00CF478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Odpowiedź nr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Zamawiający dopuszcza.</w:t>
      </w:r>
    </w:p>
    <w:p w14:paraId="7384CFE4" w14:textId="77777777" w:rsidR="00257615" w:rsidRDefault="00CF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nr 21- dot. poz. 2 formularza cenowego na część 3 </w:t>
      </w:r>
      <w:r>
        <w:rPr>
          <w:rFonts w:ascii="Times New Roman" w:hAnsi="Times New Roman" w:cs="Times New Roman"/>
          <w:b/>
          <w:bCs/>
          <w:sz w:val="24"/>
          <w:szCs w:val="24"/>
        </w:rPr>
        <w:t>(zał. nr 2c- modyfikacja I)</w:t>
      </w:r>
    </w:p>
    <w:p w14:paraId="492856E9" w14:textId="77777777" w:rsidR="00257615" w:rsidRDefault="00CF4782">
      <w:pPr>
        <w:shd w:val="clear" w:color="auto" w:fill="FFFFFF"/>
        <w:spacing w:before="5" w:line="276" w:lineRule="auto"/>
        <w:ind w:right="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Prosimy Zamawiającego o dopuszczenie fartuchów w kolorze niebieskim.</w:t>
      </w:r>
    </w:p>
    <w:p w14:paraId="2B9B16DE" w14:textId="77777777" w:rsidR="00257615" w:rsidRDefault="00CF478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Odpowiedź nr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>: Zamawiający dopuszcza.</w:t>
      </w:r>
    </w:p>
    <w:p w14:paraId="77C8FD8A" w14:textId="77777777" w:rsidR="00257615" w:rsidRDefault="00257615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4B38E7E" w14:textId="0AC34BAE" w:rsidR="00257615" w:rsidRDefault="00257615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13B11AE" w14:textId="77777777" w:rsidR="00051C08" w:rsidRDefault="00051C08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76E5F40" w14:textId="77777777" w:rsidR="00257615" w:rsidRDefault="00CF4782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Zamawiający wprowadza następujące z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miany do SWZ:</w:t>
      </w:r>
    </w:p>
    <w:p w14:paraId="5048EE3E" w14:textId="77777777" w:rsidR="00257615" w:rsidRDefault="00257615"/>
    <w:p w14:paraId="18E8B21E" w14:textId="77777777" w:rsidR="00257615" w:rsidRDefault="00CF47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70335497"/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zmienia się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SWZ „Opis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oceny ofert” </w:t>
      </w:r>
    </w:p>
    <w:p w14:paraId="3205EA76" w14:textId="77777777" w:rsidR="00257615" w:rsidRDefault="00CF478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Zamawiający zmienia kryteria dla części 3 – środków ochrony osobistej </w:t>
      </w:r>
    </w:p>
    <w:p w14:paraId="2800883C" w14:textId="77777777" w:rsidR="00257615" w:rsidRDefault="00257615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7737B2" w14:textId="77777777" w:rsidR="00257615" w:rsidRDefault="00CF478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 zakresu:</w:t>
      </w:r>
    </w:p>
    <w:p w14:paraId="73A06F98" w14:textId="77777777" w:rsidR="00257615" w:rsidRDefault="0025761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CE60271" w14:textId="77777777" w:rsidR="00257615" w:rsidRDefault="00CF478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„1. </w:t>
      </w: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4EF89C5D" w14:textId="77777777" w:rsidR="00257615" w:rsidRDefault="00CF4782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</w:p>
    <w:p w14:paraId="32938A9B" w14:textId="77777777" w:rsidR="00257615" w:rsidRDefault="00CF4782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Okres gwarancji</w:t>
      </w:r>
      <w:r>
        <w:rPr>
          <w:rFonts w:ascii="Times New Roman" w:hAnsi="Times New Roman" w:cs="Times New Roman"/>
          <w:sz w:val="24"/>
          <w:szCs w:val="24"/>
        </w:rPr>
        <w:t xml:space="preserve"> – waga </w:t>
      </w: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0%.” </w:t>
      </w:r>
    </w:p>
    <w:p w14:paraId="61392895" w14:textId="77777777" w:rsidR="00257615" w:rsidRDefault="00CF4782">
      <w:pPr>
        <w:spacing w:before="24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okres gwarancji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68D6D8E2" w14:textId="77777777" w:rsidR="00257615" w:rsidRDefault="00257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B4081" w14:textId="77777777" w:rsidR="00257615" w:rsidRDefault="00CF4782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spośród wszystkich ofert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podlegających ocenie</w:t>
      </w:r>
      <w:r>
        <w:rPr>
          <w:rFonts w:ascii="Times New Roman" w:hAnsi="Times New Roman" w:cs="Times New Roman"/>
          <w:b/>
          <w:sz w:val="24"/>
          <w:szCs w:val="24"/>
        </w:rPr>
        <w:t>) x 10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pkt x 40%”</w:t>
      </w:r>
    </w:p>
    <w:p w14:paraId="02F645A5" w14:textId="77777777" w:rsidR="00257615" w:rsidRDefault="00CF4782">
      <w:p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 Sposób obliczania sumarycznej liczby punktów we wszystkich kryteriach:</w:t>
      </w:r>
    </w:p>
    <w:p w14:paraId="3CDA87EF" w14:textId="77777777" w:rsidR="00257615" w:rsidRDefault="00CF4782">
      <w:pPr>
        <w:pStyle w:val="Akapitzlist"/>
        <w:ind w:left="357" w:hanging="357"/>
        <w:jc w:val="center"/>
        <w:rPr>
          <w:b/>
        </w:rPr>
      </w:pPr>
      <w:r>
        <w:rPr>
          <w:b/>
        </w:rPr>
        <w:t xml:space="preserve">Łączna cena ofertowa brutto + </w:t>
      </w:r>
      <w:r>
        <w:rPr>
          <w:b/>
          <w:lang w:val="pl"/>
        </w:rPr>
        <w:t>Okres gwarancji.”</w:t>
      </w:r>
    </w:p>
    <w:p w14:paraId="269DB01F" w14:textId="77777777" w:rsidR="00257615" w:rsidRDefault="00257615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</w:p>
    <w:p w14:paraId="0A7A6D02" w14:textId="77777777" w:rsidR="00257615" w:rsidRDefault="00257615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</w:p>
    <w:p w14:paraId="15B48DBE" w14:textId="77777777" w:rsidR="00257615" w:rsidRDefault="00CF478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zakres :</w:t>
      </w:r>
    </w:p>
    <w:p w14:paraId="4AAE6559" w14:textId="77777777" w:rsidR="00257615" w:rsidRDefault="00257615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2F16F" w14:textId="77777777" w:rsidR="00257615" w:rsidRDefault="00CF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Za ofertę najkorzystniejszą zostanie uznana oferta zawierająca najkorzystni</w:t>
      </w:r>
      <w:r>
        <w:rPr>
          <w:rFonts w:ascii="Times New Roman" w:hAnsi="Times New Roman" w:cs="Times New Roman"/>
          <w:sz w:val="24"/>
          <w:szCs w:val="24"/>
        </w:rPr>
        <w:t>ejszy bilans punktów w kryteriach:</w:t>
      </w:r>
    </w:p>
    <w:p w14:paraId="17A4EA98" w14:textId="77777777" w:rsidR="00257615" w:rsidRDefault="00CF4782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</w:p>
    <w:p w14:paraId="2CC896B2" w14:textId="77777777" w:rsidR="00257615" w:rsidRDefault="00CF4782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pl"/>
        </w:rPr>
        <w:t xml:space="preserve">2) Okres gwarancji dla masek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– waga </w:t>
      </w:r>
      <w:r>
        <w:rPr>
          <w:rFonts w:ascii="Times New Roman" w:hAnsi="Times New Roman" w:cs="Times New Roman"/>
          <w:sz w:val="24"/>
          <w:szCs w:val="24"/>
          <w:highlight w:val="cyan"/>
          <w:lang w:val="pl"/>
        </w:rPr>
        <w:t>2</w:t>
      </w:r>
      <w:r>
        <w:rPr>
          <w:rFonts w:ascii="Times New Roman" w:hAnsi="Times New Roman" w:cs="Times New Roman"/>
          <w:sz w:val="24"/>
          <w:szCs w:val="24"/>
          <w:highlight w:val="cyan"/>
        </w:rPr>
        <w:t>0%</w:t>
      </w:r>
    </w:p>
    <w:p w14:paraId="2649FD76" w14:textId="77777777" w:rsidR="00257615" w:rsidRDefault="00CF4782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3) Okres gwarancji dla fartuchów- waga 20 %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F8D66B0" w14:textId="77777777" w:rsidR="00257615" w:rsidRDefault="00CF4782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gwarancji </w:t>
      </w:r>
      <w:r>
        <w:rPr>
          <w:rFonts w:ascii="Times New Roman" w:hAnsi="Times New Roman" w:cs="Times New Roman"/>
          <w:b/>
          <w:bCs/>
          <w:sz w:val="24"/>
          <w:szCs w:val="24"/>
          <w:highlight w:val="cyan"/>
          <w:lang w:val="pl"/>
        </w:rPr>
        <w:t>dla masek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6EA9716F" w14:textId="77777777" w:rsidR="00257615" w:rsidRDefault="00257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1A722" w14:textId="77777777" w:rsidR="00257615" w:rsidRDefault="00CF4782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>
        <w:rPr>
          <w:rFonts w:ascii="Times New Roman" w:hAnsi="Times New Roman" w:cs="Times New Roman"/>
          <w:b/>
          <w:sz w:val="24"/>
          <w:szCs w:val="24"/>
        </w:rPr>
        <w:t>) x 10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pkt x 20%</w:t>
      </w:r>
    </w:p>
    <w:p w14:paraId="2425AE47" w14:textId="77777777" w:rsidR="00257615" w:rsidRDefault="00CF4782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gwarancji </w:t>
      </w:r>
      <w:r>
        <w:rPr>
          <w:rFonts w:ascii="Times New Roman" w:hAnsi="Times New Roman" w:cs="Times New Roman"/>
          <w:b/>
          <w:bCs/>
          <w:sz w:val="24"/>
          <w:szCs w:val="24"/>
          <w:highlight w:val="cyan"/>
          <w:lang w:val="pl"/>
        </w:rPr>
        <w:t>dla fartuchów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549B950F" w14:textId="77777777" w:rsidR="00257615" w:rsidRDefault="00257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25449" w14:textId="77777777" w:rsidR="00257615" w:rsidRDefault="00CF4782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najd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>
        <w:rPr>
          <w:rFonts w:ascii="Times New Roman" w:hAnsi="Times New Roman" w:cs="Times New Roman"/>
          <w:b/>
          <w:sz w:val="24"/>
          <w:szCs w:val="24"/>
        </w:rPr>
        <w:t>) x 10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pkt x 20%</w:t>
      </w:r>
    </w:p>
    <w:p w14:paraId="27586DAE" w14:textId="77777777" w:rsidR="00257615" w:rsidRDefault="00CF4782">
      <w:pPr>
        <w:pStyle w:val="Akapitzlist"/>
        <w:numPr>
          <w:ilvl w:val="0"/>
          <w:numId w:val="1"/>
        </w:numPr>
        <w:spacing w:before="240"/>
        <w:contextualSpacing w:val="0"/>
      </w:pPr>
      <w:r>
        <w:t>Sposób obliczania sumarycznej liczby punktów we wszystkich kryteriach:</w:t>
      </w:r>
    </w:p>
    <w:p w14:paraId="06747B1D" w14:textId="77777777" w:rsidR="00257615" w:rsidRDefault="00CF4782">
      <w:pPr>
        <w:pStyle w:val="Akapitzlist"/>
        <w:ind w:left="357" w:hanging="357"/>
      </w:pPr>
      <w:r>
        <w:t xml:space="preserve"> </w:t>
      </w:r>
    </w:p>
    <w:p w14:paraId="3DA3C547" w14:textId="77777777" w:rsidR="00257615" w:rsidRDefault="00CF4782">
      <w:pPr>
        <w:pStyle w:val="Akapitzlist"/>
        <w:ind w:left="1065" w:firstLine="351"/>
        <w:rPr>
          <w:b/>
          <w:lang w:val="pl"/>
        </w:rPr>
      </w:pPr>
      <w:r>
        <w:rPr>
          <w:b/>
        </w:rPr>
        <w:t xml:space="preserve">Łączna cena ofertowa brutto + </w:t>
      </w:r>
      <w:r>
        <w:rPr>
          <w:b/>
          <w:highlight w:val="cyan"/>
          <w:lang w:val="pl"/>
        </w:rPr>
        <w:t>Okres gwarancji dla masek + Okres gwarancji dla fartuchów</w:t>
      </w:r>
      <w:r>
        <w:rPr>
          <w:b/>
          <w:lang w:val="pl"/>
        </w:rPr>
        <w:t xml:space="preserve"> .”</w:t>
      </w:r>
    </w:p>
    <w:p w14:paraId="4ED4020B" w14:textId="77777777" w:rsidR="00257615" w:rsidRDefault="0025761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5F4440" w14:textId="77777777" w:rsidR="00257615" w:rsidRDefault="00257615">
      <w:pPr>
        <w:pStyle w:val="Akapitzlist"/>
        <w:tabs>
          <w:tab w:val="left" w:pos="142"/>
        </w:tabs>
        <w:ind w:left="142"/>
        <w:jc w:val="both"/>
        <w:rPr>
          <w:bCs/>
        </w:rPr>
      </w:pPr>
    </w:p>
    <w:p w14:paraId="7FCA266F" w14:textId="77777777" w:rsidR="00257615" w:rsidRDefault="00CF4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Zmianie ulega Załącznik nr 1- formularz ofertowy poprzez dodanie w części nr II- dostawa środków ochrony osobistej zapisu o treści </w:t>
      </w:r>
    </w:p>
    <w:p w14:paraId="093172B4" w14:textId="77777777" w:rsidR="00257615" w:rsidRDefault="00257615">
      <w:pPr>
        <w:pStyle w:val="Akapitzlist"/>
        <w:ind w:left="0"/>
        <w:rPr>
          <w:spacing w:val="2"/>
          <w:lang w:eastAsia="ar-SA"/>
        </w:rPr>
      </w:pPr>
    </w:p>
    <w:p w14:paraId="490A18F7" w14:textId="77777777" w:rsidR="00257615" w:rsidRDefault="00CF4782">
      <w:pPr>
        <w:spacing w:after="0"/>
        <w:rPr>
          <w:rFonts w:ascii="Times New Roman" w:hAnsi="Times New Roman" w:cs="Times New Roman"/>
          <w:spacing w:val="2"/>
          <w:lang w:eastAsia="ar-SA"/>
        </w:rPr>
      </w:pPr>
      <w:r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b/>
          <w:bCs/>
          <w:spacing w:val="2"/>
          <w:lang w:eastAsia="ar-SA"/>
        </w:rPr>
        <w:t>Okres gwarancji dla masek ochronnych ffp2</w:t>
      </w:r>
      <w:r>
        <w:rPr>
          <w:rFonts w:ascii="Times New Roman" w:hAnsi="Times New Roman" w:cs="Times New Roman"/>
          <w:spacing w:val="2"/>
          <w:lang w:eastAsia="ar-SA"/>
        </w:rPr>
        <w:tab/>
      </w:r>
      <w:r>
        <w:rPr>
          <w:rFonts w:ascii="Times New Roman" w:hAnsi="Times New Roman" w:cs="Times New Roman"/>
          <w:spacing w:val="2"/>
          <w:lang w:eastAsia="ar-SA"/>
        </w:rPr>
        <w:tab/>
      </w:r>
      <w:r>
        <w:rPr>
          <w:rFonts w:ascii="Times New Roman" w:hAnsi="Times New Roman" w:cs="Times New Roman"/>
          <w:spacing w:val="2"/>
          <w:lang w:eastAsia="ar-SA"/>
        </w:rPr>
        <w:tab/>
        <w:t>....................miesięcy</w:t>
      </w:r>
    </w:p>
    <w:p w14:paraId="236C90B4" w14:textId="77777777" w:rsidR="00257615" w:rsidRDefault="00CF4782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Okres gwarancji dla fartuchów jednorazowych nieja</w:t>
      </w: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łowych</w:t>
      </w: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ab/>
      </w:r>
      <w:r>
        <w:rPr>
          <w:rFonts w:ascii="Times New Roman" w:hAnsi="Times New Roman" w:cs="Times New Roman"/>
          <w:spacing w:val="2"/>
          <w:szCs w:val="24"/>
          <w:lang w:eastAsia="ar-SA"/>
        </w:rPr>
        <w:t>....................miesięcy”.</w:t>
      </w:r>
    </w:p>
    <w:p w14:paraId="16F7FC1F" w14:textId="77777777" w:rsidR="00257615" w:rsidRDefault="00CF4782">
      <w:pPr>
        <w:pStyle w:val="Akapitzlist"/>
        <w:tabs>
          <w:tab w:val="left" w:pos="142"/>
        </w:tabs>
        <w:ind w:left="0"/>
        <w:jc w:val="both"/>
        <w:rPr>
          <w:spacing w:val="2"/>
          <w:lang w:eastAsia="ar-SA"/>
        </w:rPr>
      </w:pPr>
      <w:r>
        <w:rPr>
          <w:spacing w:val="2"/>
          <w:lang w:eastAsia="ar-SA"/>
        </w:rPr>
        <w:t>Załącznik zmienia nazwę na Załącznik nr 1 do SWZ- Formularz ofertowy- modyfikacja I</w:t>
      </w:r>
    </w:p>
    <w:p w14:paraId="428FE39D" w14:textId="77777777" w:rsidR="00257615" w:rsidRDefault="00257615">
      <w:pPr>
        <w:pStyle w:val="Akapitzlist"/>
        <w:tabs>
          <w:tab w:val="left" w:pos="142"/>
        </w:tabs>
        <w:ind w:left="0"/>
        <w:jc w:val="both"/>
        <w:rPr>
          <w:bCs/>
        </w:rPr>
      </w:pPr>
    </w:p>
    <w:p w14:paraId="251BDA46" w14:textId="77777777" w:rsidR="00257615" w:rsidRDefault="00CF4782">
      <w:pPr>
        <w:pStyle w:val="Akapitzlist"/>
        <w:tabs>
          <w:tab w:val="left" w:pos="142"/>
        </w:tabs>
        <w:ind w:left="0"/>
        <w:jc w:val="both"/>
      </w:pPr>
      <w:r>
        <w:t xml:space="preserve">3. Zmianie </w:t>
      </w:r>
      <w:r>
        <w:rPr>
          <w:lang w:val="pl"/>
        </w:rPr>
        <w:t xml:space="preserve">ulega </w:t>
      </w:r>
      <w:r>
        <w:t>Załącznik nr 2a- Formularz cenowy, który zmienia nazwę na - Załącznik nr 2a- Formularz cenowy Modyfikacja II poprzez zmianę w kolumnie nr 7 pn. „Wymogi”  dla  „Parametrów” w kolumnie 2 każdego asortymentu w polu o nazwie „Gwarancja minimum 24 miesiące” z „</w:t>
      </w:r>
      <w:r>
        <w:t xml:space="preserve">TAK PODAĆ” NA „TAK”. </w:t>
      </w:r>
    </w:p>
    <w:p w14:paraId="389179E9" w14:textId="77777777" w:rsidR="00257615" w:rsidRDefault="00257615">
      <w:pPr>
        <w:pStyle w:val="Akapitzlist"/>
        <w:tabs>
          <w:tab w:val="left" w:pos="142"/>
        </w:tabs>
        <w:ind w:left="0"/>
        <w:jc w:val="both"/>
      </w:pPr>
    </w:p>
    <w:p w14:paraId="3FFEA840" w14:textId="77777777" w:rsidR="00257615" w:rsidRDefault="00CF4782">
      <w:pPr>
        <w:pStyle w:val="Akapitzlist"/>
        <w:tabs>
          <w:tab w:val="left" w:pos="142"/>
        </w:tabs>
        <w:ind w:left="0"/>
        <w:jc w:val="both"/>
      </w:pPr>
      <w:r>
        <w:t>4. Zmianie ulega Załącznik nr 2b- Formularz cenowy- modyfikacja I, który zmienia nazwę na - Załącznik nr 2b- Formularz cenowy Modyfikacja II poprzez zmianę w kolumnie nr 7 pn. „Wymogi”  dla  „Parametrów” w kolumnie 2 każdego asortyme</w:t>
      </w:r>
      <w:r>
        <w:t>ntu w polu o nazwie „Gwarancja minimum 24 miesiące” z „TAK PODAĆ” NA „TAK”.</w:t>
      </w:r>
    </w:p>
    <w:p w14:paraId="27897977" w14:textId="77777777" w:rsidR="00257615" w:rsidRDefault="00257615">
      <w:pPr>
        <w:pStyle w:val="Akapitzlist"/>
        <w:tabs>
          <w:tab w:val="left" w:pos="142"/>
        </w:tabs>
        <w:ind w:left="0"/>
        <w:jc w:val="both"/>
      </w:pPr>
    </w:p>
    <w:p w14:paraId="60059861" w14:textId="77777777" w:rsidR="00257615" w:rsidRDefault="00CF4782">
      <w:pPr>
        <w:pStyle w:val="Akapitzlist"/>
        <w:tabs>
          <w:tab w:val="left" w:pos="142"/>
        </w:tabs>
        <w:ind w:left="0"/>
        <w:jc w:val="both"/>
      </w:pPr>
      <w:r>
        <w:t>5. W załączniku nr 2b- formularz cenowy – modyfikacja I zmianie ulega jak poniżej ( zaznaczono na niebiesko)</w:t>
      </w:r>
    </w:p>
    <w:tbl>
      <w:tblPr>
        <w:tblW w:w="58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980"/>
      </w:tblGrid>
      <w:tr w:rsidR="00257615" w14:paraId="19FE75F6" w14:textId="77777777">
        <w:trPr>
          <w:cantSplit/>
          <w:trHeight w:val="24"/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AC63" w14:textId="77777777" w:rsidR="00257615" w:rsidRDefault="00CF47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3) WÓZEK DO TRANSPORTU PACJENTA LEŻĄCEGO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20F" w14:textId="77777777" w:rsidR="00257615" w:rsidRDefault="00CF4782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</w:pPr>
            <w:r>
              <w:t xml:space="preserve">Wózek do transportu </w:t>
            </w:r>
            <w:r>
              <w:t>pacjenta leżącego wyposażony w :</w:t>
            </w:r>
          </w:p>
          <w:p w14:paraId="2ECCA052" w14:textId="77777777" w:rsidR="00257615" w:rsidRDefault="00CF4782">
            <w:pPr>
              <w:pStyle w:val="Akapitzlist"/>
              <w:shd w:val="clear" w:color="auto" w:fill="FFFFFF" w:themeFill="background1"/>
              <w:ind w:left="360" w:hanging="360"/>
            </w:pPr>
            <w:r>
              <w:t>- barierki boczne,</w:t>
            </w:r>
          </w:p>
          <w:p w14:paraId="7B2F41D4" w14:textId="77777777" w:rsidR="00257615" w:rsidRDefault="00CF4782">
            <w:pPr>
              <w:pStyle w:val="Akapitzlist"/>
              <w:shd w:val="clear" w:color="auto" w:fill="FFFFFF" w:themeFill="background1"/>
              <w:ind w:left="360" w:hanging="360"/>
            </w:pPr>
            <w:r>
              <w:t>- szczytowe uchwyty do pchania,</w:t>
            </w:r>
          </w:p>
          <w:p w14:paraId="5EFD4C43" w14:textId="77777777" w:rsidR="00257615" w:rsidRDefault="00CF4782">
            <w:pPr>
              <w:pStyle w:val="Akapitzlist"/>
              <w:shd w:val="clear" w:color="auto" w:fill="FFFFFF" w:themeFill="background1"/>
              <w:ind w:left="360" w:hanging="360"/>
            </w:pPr>
            <w:r>
              <w:t xml:space="preserve">- regulacje kąta zagłówka, </w:t>
            </w:r>
          </w:p>
          <w:p w14:paraId="3663960F" w14:textId="77777777" w:rsidR="00257615" w:rsidRDefault="00CF4782">
            <w:pPr>
              <w:pStyle w:val="Akapitzlist"/>
              <w:shd w:val="clear" w:color="auto" w:fill="FFFFFF" w:themeFill="background1"/>
              <w:ind w:left="360" w:hanging="360"/>
            </w:pPr>
            <w:r>
              <w:t>- regulację wysokości leża,</w:t>
            </w:r>
          </w:p>
          <w:p w14:paraId="2580909F" w14:textId="77777777" w:rsidR="00257615" w:rsidRDefault="00CF4782">
            <w:pPr>
              <w:pStyle w:val="Akapitzlist"/>
              <w:shd w:val="clear" w:color="auto" w:fill="FFFFFF" w:themeFill="background1"/>
              <w:ind w:left="360" w:hanging="360"/>
            </w:pPr>
            <w:r>
              <w:t>- 4 koła jezdne, w tym co najmniej 2 z blokadą</w:t>
            </w:r>
          </w:p>
          <w:p w14:paraId="5038EF10" w14:textId="77777777" w:rsidR="00257615" w:rsidRDefault="00CF4782">
            <w:pPr>
              <w:pStyle w:val="Akapitzlist"/>
              <w:ind w:left="360" w:hanging="360"/>
            </w:pPr>
            <w:r>
              <w:t>2. Udźwig min. 150 kg.</w:t>
            </w:r>
          </w:p>
          <w:p w14:paraId="333827B5" w14:textId="77777777" w:rsidR="00257615" w:rsidRDefault="00CF4782">
            <w:pPr>
              <w:pStyle w:val="Akapitzlist"/>
              <w:ind w:left="360" w:hanging="360"/>
            </w:pPr>
            <w:r>
              <w:t xml:space="preserve">3. </w:t>
            </w:r>
            <w:r>
              <w:rPr>
                <w:highlight w:val="cyan"/>
              </w:rPr>
              <w:t>Wymiary wózka- długość  195 cm (+/- 3 cm) ,</w:t>
            </w:r>
            <w:r>
              <w:rPr>
                <w:highlight w:val="cyan"/>
              </w:rPr>
              <w:t xml:space="preserve"> szerokość  65cm (+/- 5 cm)</w:t>
            </w:r>
          </w:p>
          <w:p w14:paraId="0C581E01" w14:textId="77777777" w:rsidR="00257615" w:rsidRDefault="00CF4782">
            <w:pPr>
              <w:pStyle w:val="Akapitzlist"/>
              <w:ind w:left="360" w:hanging="360"/>
            </w:pPr>
            <w:r>
              <w:t>4.  Gwarancja min. 24  miesiące.</w:t>
            </w:r>
          </w:p>
          <w:p w14:paraId="2B83B846" w14:textId="77777777" w:rsidR="00257615" w:rsidRDefault="00CF4782">
            <w:pPr>
              <w:pStyle w:val="Akapitzlist"/>
              <w:ind w:left="360" w:hanging="360"/>
            </w:pPr>
            <w:r>
              <w:t>5. Deklaracja zgodności z normami UE.</w:t>
            </w:r>
          </w:p>
          <w:p w14:paraId="774119D6" w14:textId="77777777" w:rsidR="00257615" w:rsidRDefault="00CF4782">
            <w:pPr>
              <w:pStyle w:val="Akapitzlist"/>
              <w:ind w:left="360" w:hanging="360"/>
              <w:rPr>
                <w:b/>
                <w:bCs/>
              </w:rPr>
            </w:pPr>
            <w:r>
              <w:t xml:space="preserve">6. </w:t>
            </w:r>
            <w:r>
              <w:rPr>
                <w:b/>
                <w:bCs/>
              </w:rPr>
              <w:t>Nazwa oferowanego sprzętu</w:t>
            </w:r>
          </w:p>
          <w:p w14:paraId="178920BA" w14:textId="77777777" w:rsidR="00257615" w:rsidRDefault="00CF4782">
            <w:pPr>
              <w:pStyle w:val="Akapitzlist"/>
              <w:shd w:val="clear" w:color="auto" w:fill="FFFFFF" w:themeFill="background1"/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>Producent:........................................</w:t>
            </w:r>
          </w:p>
          <w:p w14:paraId="02B94E53" w14:textId="77777777" w:rsidR="00257615" w:rsidRDefault="00CF4782">
            <w:pPr>
              <w:pStyle w:val="Akapitzlist"/>
              <w:ind w:left="360" w:hanging="360"/>
            </w:pPr>
            <w:r>
              <w:rPr>
                <w:b/>
                <w:bCs/>
              </w:rPr>
              <w:t>Typ:...................................................</w:t>
            </w:r>
          </w:p>
        </w:tc>
      </w:tr>
    </w:tbl>
    <w:p w14:paraId="52000D80" w14:textId="77777777" w:rsidR="00257615" w:rsidRDefault="00257615">
      <w:pPr>
        <w:pStyle w:val="Akapitzlist"/>
        <w:tabs>
          <w:tab w:val="left" w:pos="142"/>
        </w:tabs>
        <w:ind w:left="0"/>
        <w:jc w:val="both"/>
      </w:pPr>
    </w:p>
    <w:p w14:paraId="6712BBA4" w14:textId="77777777" w:rsidR="00257615" w:rsidRDefault="00257615">
      <w:pPr>
        <w:pStyle w:val="Akapitzlist"/>
        <w:tabs>
          <w:tab w:val="left" w:pos="142"/>
        </w:tabs>
        <w:ind w:left="0"/>
        <w:jc w:val="both"/>
      </w:pPr>
    </w:p>
    <w:p w14:paraId="54B5821B" w14:textId="77777777" w:rsidR="00257615" w:rsidRDefault="00CF4782">
      <w:pPr>
        <w:pStyle w:val="Akapitzlist"/>
        <w:tabs>
          <w:tab w:val="left" w:pos="142"/>
        </w:tabs>
        <w:ind w:left="0"/>
        <w:jc w:val="both"/>
      </w:pPr>
      <w:r>
        <w:t>6. Załącznik nr 2c- Formularz cenowy- modyfikacja I, który zmienia nazwę na - Załącznik nr 2c- Formularz cenowy Modyfikacja II poprzez zmianę w kolumnie nr 7 pn. „Wymogi”  dla  „Parametrów” w kolum</w:t>
      </w:r>
      <w:r>
        <w:t>nie 2 każdego asortymentu w polu o nazwie „Gwarancja minimum 24 miesiące” z „TAK PODAĆ” NA „TAK”.</w:t>
      </w:r>
    </w:p>
    <w:p w14:paraId="524D257E" w14:textId="77777777" w:rsidR="00257615" w:rsidRDefault="00257615">
      <w:pPr>
        <w:pStyle w:val="Akapitzlist"/>
        <w:tabs>
          <w:tab w:val="left" w:pos="142"/>
        </w:tabs>
        <w:ind w:left="0"/>
        <w:jc w:val="both"/>
      </w:pPr>
    </w:p>
    <w:p w14:paraId="74A42AE3" w14:textId="77777777" w:rsidR="00257615" w:rsidRDefault="00CF4782">
      <w:pPr>
        <w:pStyle w:val="Akapitzlist"/>
        <w:tabs>
          <w:tab w:val="left" w:pos="142"/>
        </w:tabs>
        <w:ind w:left="0"/>
        <w:jc w:val="both"/>
      </w:pPr>
      <w:r>
        <w:t xml:space="preserve">7. W załączniku nr 2c- Formularz cenowy modyfikacja I zmianie ulega jak poniżej </w:t>
      </w:r>
      <w:r>
        <w:br/>
        <w:t>(zaznaczono na niebiesko)</w:t>
      </w:r>
    </w:p>
    <w:tbl>
      <w:tblPr>
        <w:tblW w:w="6998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4778"/>
      </w:tblGrid>
      <w:tr w:rsidR="00257615" w14:paraId="0219D840" w14:textId="77777777">
        <w:trPr>
          <w:cantSplit/>
          <w:trHeight w:val="4565"/>
          <w:tblHeader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E37AE" w14:textId="77777777" w:rsidR="00257615" w:rsidRDefault="00CF47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1) MASKA OCHRONNA FFP2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AF9BC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Maska ochronna </w:t>
            </w:r>
            <w:r>
              <w:rPr>
                <w:rFonts w:ascii="Times New Roman" w:eastAsia="Calibri" w:hAnsi="Times New Roman" w:cs="Times New Roman"/>
              </w:rPr>
              <w:t>FFP2:</w:t>
            </w:r>
          </w:p>
          <w:p w14:paraId="35CB6DE0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highlight w:val="cyan"/>
              </w:rPr>
              <w:t>- wyrób medyczny w klasie I  typ II lub typ II R zgodnie z  normą  E14683</w:t>
            </w:r>
          </w:p>
          <w:p w14:paraId="5842F647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o ergonomicznym kształcie, </w:t>
            </w:r>
          </w:p>
          <w:p w14:paraId="1BEEDBB6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bez zaworu wydechowego; </w:t>
            </w:r>
          </w:p>
          <w:p w14:paraId="356F8765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z usztywnieniem na nos w postaci metalowej blaszki, </w:t>
            </w:r>
          </w:p>
          <w:p w14:paraId="12AA02F7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efektywność filtracji bakteryjnej BFE min. </w:t>
            </w: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  <w:highlight w:val="cyan"/>
              </w:rPr>
              <w:t>98 %;</w:t>
            </w:r>
          </w:p>
          <w:p w14:paraId="1F4065F8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moco</w:t>
            </w:r>
            <w:r>
              <w:rPr>
                <w:rFonts w:ascii="Times New Roman" w:eastAsia="Calibri" w:hAnsi="Times New Roman" w:cs="Times New Roman"/>
              </w:rPr>
              <w:t xml:space="preserve">wanie za pomocą gumek; </w:t>
            </w:r>
          </w:p>
          <w:p w14:paraId="0494A354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nie zawiera lateksu; </w:t>
            </w:r>
          </w:p>
          <w:p w14:paraId="554A84E3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rozmiar uniwersalny,</w:t>
            </w:r>
          </w:p>
          <w:p w14:paraId="26D8DB39" w14:textId="77777777" w:rsidR="00257615" w:rsidRDefault="00CF4782">
            <w:pPr>
              <w:shd w:val="clear" w:color="auto" w:fill="FFFFFF" w:themeFill="background1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minimum 3-warstwowa.   </w:t>
            </w:r>
          </w:p>
          <w:p w14:paraId="685EDC9E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Każda maska pakowana osobno w przezroczystą folię.</w:t>
            </w:r>
          </w:p>
          <w:p w14:paraId="1A427B1C" w14:textId="77777777" w:rsidR="00257615" w:rsidRDefault="00CF4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3. Każda maseczka powinna posiadać nadrukowaną:</w:t>
            </w:r>
          </w:p>
          <w:p w14:paraId="03798F42" w14:textId="77777777" w:rsidR="00257615" w:rsidRDefault="00CF4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- Nazwę własną produktu</w:t>
            </w:r>
          </w:p>
          <w:p w14:paraId="69797F49" w14:textId="77777777" w:rsidR="00257615" w:rsidRDefault="00CF4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- Nazwę producenta</w:t>
            </w:r>
          </w:p>
          <w:p w14:paraId="75150914" w14:textId="77777777" w:rsidR="00257615" w:rsidRDefault="00CF4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- CE wraz czterocyfrowym z numerem jednostki    notyfikacyjnej </w:t>
            </w:r>
          </w:p>
          <w:p w14:paraId="430A443E" w14:textId="77777777" w:rsidR="00257615" w:rsidRDefault="00CF4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- Numer normy, którą dany produkt spełnia</w:t>
            </w:r>
          </w:p>
          <w:p w14:paraId="7BE8E1A6" w14:textId="77777777" w:rsidR="00257615" w:rsidRDefault="00CF4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- Oznakowanie Klasy produktu tj. FFP2</w:t>
            </w:r>
          </w:p>
          <w:p w14:paraId="3025A96C" w14:textId="77777777" w:rsidR="00257615" w:rsidRDefault="00CF47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highlight w:val="cyan"/>
                <w:lang w:eastAsia="pl-PL"/>
              </w:rPr>
              <w:t>- instrukcję obsługo w języku polskim</w:t>
            </w:r>
          </w:p>
          <w:p w14:paraId="2FE1617D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Gwarancja min. 24 miesiące** .</w:t>
            </w:r>
          </w:p>
          <w:p w14:paraId="7465B64C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 Deklaracja zgodności z normami UE.</w:t>
            </w:r>
          </w:p>
          <w:p w14:paraId="7D0F8328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Nazwa oferowanej maski*</w:t>
            </w:r>
          </w:p>
          <w:p w14:paraId="572797FB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Producent:........................................</w:t>
            </w:r>
          </w:p>
          <w:p w14:paraId="24FE5B2A" w14:textId="77777777" w:rsidR="00257615" w:rsidRDefault="00CF47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4CFC3213" w14:textId="77777777" w:rsidR="00257615" w:rsidRDefault="0025761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489BE75" w14:textId="77777777" w:rsidR="00257615" w:rsidRDefault="00257615">
      <w:pPr>
        <w:pStyle w:val="Akapitzlist"/>
        <w:tabs>
          <w:tab w:val="left" w:pos="142"/>
        </w:tabs>
        <w:ind w:left="0"/>
        <w:jc w:val="both"/>
      </w:pPr>
    </w:p>
    <w:p w14:paraId="235C529E" w14:textId="77777777" w:rsidR="00257615" w:rsidRDefault="00CF4782">
      <w:pPr>
        <w:numPr>
          <w:ilvl w:val="0"/>
          <w:numId w:val="3"/>
        </w:numPr>
        <w:spacing w:before="240"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ulega termin składania ofert z 28.04 .2021 r. o godz. 09.30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na 29.04 .2021 r. o godz. 09.30</w:t>
      </w:r>
      <w:r>
        <w:rPr>
          <w:rFonts w:ascii="Times New Roman" w:hAnsi="Times New Roman"/>
          <w:sz w:val="24"/>
          <w:szCs w:val="24"/>
        </w:rPr>
        <w:t>.</w:t>
      </w:r>
    </w:p>
    <w:p w14:paraId="27DA4626" w14:textId="77777777" w:rsidR="00257615" w:rsidRDefault="00CF4782">
      <w:pPr>
        <w:numPr>
          <w:ilvl w:val="0"/>
          <w:numId w:val="3"/>
        </w:numPr>
        <w:spacing w:before="240"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ulega termin otwarcia ofert z 28.04.2021 r. o godz. 10.00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na 29.04 .2021 r. o godz. 10.00</w:t>
      </w:r>
      <w:r>
        <w:rPr>
          <w:rFonts w:ascii="Times New Roman" w:hAnsi="Times New Roman"/>
          <w:sz w:val="24"/>
          <w:szCs w:val="24"/>
        </w:rPr>
        <w:t>.</w:t>
      </w:r>
    </w:p>
    <w:p w14:paraId="7BC1F5F8" w14:textId="77777777" w:rsidR="00257615" w:rsidRDefault="00CF4782">
      <w:pPr>
        <w:numPr>
          <w:ilvl w:val="0"/>
          <w:numId w:val="3"/>
        </w:numPr>
        <w:spacing w:before="240"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ulega termin związania ofertą z 27.05.2021 r. o godz. 09.30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na 28.05.2021 r. </w:t>
      </w:r>
    </w:p>
    <w:bookmarkEnd w:id="1"/>
    <w:p w14:paraId="5B0626F3" w14:textId="77777777" w:rsidR="00257615" w:rsidRDefault="00CF4782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 udzielone wyjaśnienia i zmiana treści SWZ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są </w:t>
      </w:r>
      <w:r>
        <w:rPr>
          <w:rFonts w:ascii="Times New Roman" w:hAnsi="Times New Roman"/>
          <w:sz w:val="24"/>
          <w:szCs w:val="24"/>
        </w:rPr>
        <w:t xml:space="preserve">wiążące dla wszystkich Wykonawców, stanowią integralną część SWZ i należy je uwzględnić przy sporządzaniu i składaniu oferty. </w:t>
      </w:r>
    </w:p>
    <w:p w14:paraId="16111BDC" w14:textId="77777777" w:rsidR="00257615" w:rsidRDefault="00CF4782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296689C2" w14:textId="77777777" w:rsidR="00257615" w:rsidRDefault="00CF47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5DBFB237" w14:textId="77777777" w:rsidR="00257615" w:rsidRDefault="00CF4782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…………………………………….</w:t>
      </w:r>
    </w:p>
    <w:p w14:paraId="1E24C08C" w14:textId="77777777" w:rsidR="00257615" w:rsidRDefault="00CF4782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02FB892A" w14:textId="77777777" w:rsidR="00257615" w:rsidRDefault="00257615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06C9BC9F" w14:textId="77777777" w:rsidR="00257615" w:rsidRDefault="00257615"/>
    <w:sectPr w:rsidR="002576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4CB2" w14:textId="77777777" w:rsidR="00CF4782" w:rsidRDefault="00CF4782">
      <w:pPr>
        <w:spacing w:line="240" w:lineRule="auto"/>
      </w:pPr>
      <w:r>
        <w:separator/>
      </w:r>
    </w:p>
  </w:endnote>
  <w:endnote w:type="continuationSeparator" w:id="0">
    <w:p w14:paraId="55C18D02" w14:textId="77777777" w:rsidR="00CF4782" w:rsidRDefault="00CF4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911530"/>
      <w:docPartObj>
        <w:docPartGallery w:val="AutoText"/>
      </w:docPartObj>
    </w:sdtPr>
    <w:sdtEndPr/>
    <w:sdtContent>
      <w:p w14:paraId="41D4D873" w14:textId="77777777" w:rsidR="00257615" w:rsidRDefault="00CF47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8E98" w14:textId="77777777" w:rsidR="00257615" w:rsidRDefault="00257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7A18" w14:textId="77777777" w:rsidR="00CF4782" w:rsidRDefault="00CF4782">
      <w:pPr>
        <w:spacing w:after="0" w:line="240" w:lineRule="auto"/>
      </w:pPr>
      <w:r>
        <w:separator/>
      </w:r>
    </w:p>
  </w:footnote>
  <w:footnote w:type="continuationSeparator" w:id="0">
    <w:p w14:paraId="4DAE5996" w14:textId="77777777" w:rsidR="00CF4782" w:rsidRDefault="00CF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F749D8"/>
    <w:multiLevelType w:val="multilevel"/>
    <w:tmpl w:val="33F749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B66ABAC"/>
    <w:multiLevelType w:val="singleLevel"/>
    <w:tmpl w:val="5B66ABA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A2"/>
    <w:rsid w:val="00051C08"/>
    <w:rsid w:val="000A2F09"/>
    <w:rsid w:val="000B6018"/>
    <w:rsid w:val="00257615"/>
    <w:rsid w:val="00481319"/>
    <w:rsid w:val="005B2CDE"/>
    <w:rsid w:val="00677C8F"/>
    <w:rsid w:val="007E6EC4"/>
    <w:rsid w:val="008D5940"/>
    <w:rsid w:val="008F3169"/>
    <w:rsid w:val="009020B9"/>
    <w:rsid w:val="00907ADB"/>
    <w:rsid w:val="009A6097"/>
    <w:rsid w:val="00A57A1B"/>
    <w:rsid w:val="00A97717"/>
    <w:rsid w:val="00AF1F90"/>
    <w:rsid w:val="00B007F0"/>
    <w:rsid w:val="00B705A2"/>
    <w:rsid w:val="00B76147"/>
    <w:rsid w:val="00BA07E2"/>
    <w:rsid w:val="00CF4782"/>
    <w:rsid w:val="00DB61B5"/>
    <w:rsid w:val="00EB13FD"/>
    <w:rsid w:val="503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6E7D"/>
  <w15:docId w15:val="{A8E0D717-D9D4-45F5-A357-BFF25674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2013</Words>
  <Characters>12080</Characters>
  <Application>Microsoft Office Word</Application>
  <DocSecurity>0</DocSecurity>
  <Lines>100</Lines>
  <Paragraphs>28</Paragraphs>
  <ScaleCrop>false</ScaleCrop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6</cp:revision>
  <dcterms:created xsi:type="dcterms:W3CDTF">2021-04-26T05:22:00Z</dcterms:created>
  <dcterms:modified xsi:type="dcterms:W3CDTF">2021-04-26T12:25:00Z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