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CB32" w14:textId="77777777" w:rsidR="00BB3320" w:rsidRDefault="00B41A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projekt umowy)</w:t>
      </w:r>
    </w:p>
    <w:p w14:paraId="2151FE21" w14:textId="77777777" w:rsidR="00BB3320" w:rsidRDefault="00B41A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 O W A  NR …….</w:t>
      </w:r>
    </w:p>
    <w:p w14:paraId="618EFDF8" w14:textId="77777777" w:rsidR="00BB3320" w:rsidRDefault="00B41A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    w Sieradzu</w:t>
      </w:r>
    </w:p>
    <w:p w14:paraId="45B205F5" w14:textId="77777777" w:rsidR="00BB3320" w:rsidRDefault="00BB33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9B734D" w14:textId="77777777" w:rsidR="00BB3320" w:rsidRDefault="00B41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Wykonawcą wybranym w trybie przetargu nieograniczonego nr DP.GiO.ZP.271.01.2022, </w:t>
      </w:r>
      <w:r>
        <w:rPr>
          <w:rFonts w:ascii="Times New Roman" w:hAnsi="Times New Roman" w:cs="Times New Roman"/>
          <w:sz w:val="24"/>
          <w:szCs w:val="24"/>
          <w:lang w:val="pl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sukcesywne dostawy artykułów żywnościowych (mięsa, wędlin wieprzowych, wołowych, drobiowych oraz tłuszczów zwierzęcych) dla Domu Pomocy Społecznej w Sieradzu - część 1: dostawa artykułów drobiowych (CPV: 15112000-6 Drób, 15114000-0 Podroby) </w:t>
      </w:r>
    </w:p>
    <w:p w14:paraId="3BA32F02" w14:textId="77777777" w:rsidR="00BB3320" w:rsidRDefault="00BB3320">
      <w:pPr>
        <w:rPr>
          <w:rFonts w:ascii="Times New Roman" w:hAnsi="Times New Roman" w:cs="Times New Roman"/>
          <w:sz w:val="24"/>
          <w:szCs w:val="24"/>
        </w:rPr>
      </w:pPr>
    </w:p>
    <w:p w14:paraId="7E4F37FD" w14:textId="77777777" w:rsidR="00BB3320" w:rsidRDefault="00B41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</w:t>
      </w:r>
    </w:p>
    <w:p w14:paraId="4023E410" w14:textId="77777777" w:rsidR="00BB3320" w:rsidRDefault="00B41A40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>Powiatem Sieradzkim z siedzibą Plac Wojewódzki 3, 98-200 Sieradz, NIP: 827-22-70-396 Domem Pomocy Społecznej w Sieradzu z siedzibą przy ul. Armii Krajowej 34,98-200 Sieradz, reprezentowanym przez Dyrektora Domu ………………. na podstawie Uchwały Nr ………….Zarządu Powiatu Sieradzkiego z dnia ……………r. oraz, przy kontrasygnacie głównej Księgowej Sylwii Krysiak</w:t>
      </w:r>
    </w:p>
    <w:p w14:paraId="3BF11D18" w14:textId="77777777" w:rsidR="00BB3320" w:rsidRDefault="00B41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zwanym/ą dalej </w:t>
      </w:r>
      <w:r>
        <w:rPr>
          <w:rFonts w:ascii="Times New Roman" w:hAnsi="Times New Roman" w:cs="Times New Roman"/>
          <w:sz w:val="24"/>
          <w:szCs w:val="24"/>
          <w:lang w:val="pl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BF5EF0C" w14:textId="77777777" w:rsidR="00BB3320" w:rsidRDefault="00BB3320">
      <w:pPr>
        <w:pStyle w:val="Nagwek1"/>
        <w:jc w:val="both"/>
        <w:rPr>
          <w:b w:val="0"/>
          <w:szCs w:val="24"/>
        </w:rPr>
      </w:pPr>
    </w:p>
    <w:p w14:paraId="14E06439" w14:textId="77777777" w:rsidR="00BB3320" w:rsidRDefault="00B41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</w:p>
    <w:p w14:paraId="7F718F68" w14:textId="77777777" w:rsidR="00BB3320" w:rsidRDefault="00B41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2978B88" w14:textId="77777777" w:rsidR="00BB3320" w:rsidRDefault="00B41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adres wykonawcy)</w:t>
      </w:r>
    </w:p>
    <w:p w14:paraId="4AD0B8E5" w14:textId="77777777" w:rsidR="00BB3320" w:rsidRDefault="00B41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wpisanym do rejestru…………………………………/ewidencji pod nr KRS…………………………,………………………………………………………………….  </w:t>
      </w:r>
    </w:p>
    <w:p w14:paraId="445216E3" w14:textId="77777777" w:rsidR="00BB3320" w:rsidRDefault="00B41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……………………………….REGON …………………</w:t>
      </w:r>
    </w:p>
    <w:p w14:paraId="1C44D94F" w14:textId="77777777" w:rsidR="00BB3320" w:rsidRDefault="00B41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 …………………………………………………………………………………</w:t>
      </w:r>
    </w:p>
    <w:p w14:paraId="1851732F" w14:textId="77777777" w:rsidR="00BB3320" w:rsidRDefault="00B41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zwanym/ą dalej Wykonawcą,</w:t>
      </w:r>
    </w:p>
    <w:p w14:paraId="07BC907E" w14:textId="77777777" w:rsidR="00BB3320" w:rsidRDefault="00BB3320">
      <w:pPr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67FFF103" w14:textId="77777777" w:rsidR="00BB3320" w:rsidRDefault="00B41A40">
      <w:pPr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zawarto umowę o następującej treści:</w:t>
      </w:r>
    </w:p>
    <w:p w14:paraId="60CDE59E" w14:textId="64E661BB" w:rsidR="00BB3320" w:rsidRDefault="00B41A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Wykonawca w stosunku do Zamawiającego zobowiązuje się do wykonania zamówienia pn. "Sukcesywne dostawy artykułów żywnościowych (mięsa, wędlin wieprzowych, wołowych, drobiowych oraz tłuszczów zwierzęcych) dla Domu Pomocy Społecznej w Sieradzu - część 1: dostawa artykułów drobiowych w asortymencie i ilościach określonych w załączniku nr</w:t>
      </w:r>
      <w:r w:rsidR="001055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do SWZ – formularzu cenowym.</w:t>
      </w:r>
    </w:p>
    <w:p w14:paraId="55EEBCF5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2. Zamawiający informuje, że wymienione w załączniku nr 3  do SWZ ilości poszczególnych artykułów są wielkościami szacunkowymi. Ilość faktycznie zakupionych artykułów może </w:t>
      </w:r>
      <w:r>
        <w:rPr>
          <w:rFonts w:ascii="Times New Roman" w:hAnsi="Times New Roman" w:cs="Times New Roman"/>
          <w:sz w:val="24"/>
          <w:szCs w:val="24"/>
        </w:rPr>
        <w:lastRenderedPageBreak/>
        <w:t>być mniejsza z powodu mniejszych potrzeb lub ograniczonych możliwości finansowych  Zamawiającego. Z tego tytułu Wykonawcy nie będą przysługiwały żadne roszczenia wobec Zamawiającego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. </w:t>
      </w:r>
    </w:p>
    <w:p w14:paraId="42D3E5AF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Zamawiający zastrzega sobie możliwość przesunięć ilościowych między pozycjami formularza cenowego, stanowiącego załącznik </w:t>
      </w:r>
      <w:r w:rsidRPr="0063208C">
        <w:rPr>
          <w:rFonts w:ascii="Times New Roman" w:hAnsi="Times New Roman" w:cs="Times New Roman"/>
          <w:sz w:val="24"/>
          <w:szCs w:val="24"/>
        </w:rPr>
        <w:t>nr 3 do</w:t>
      </w:r>
      <w:r>
        <w:rPr>
          <w:rFonts w:ascii="Times New Roman" w:hAnsi="Times New Roman" w:cs="Times New Roman"/>
          <w:sz w:val="24"/>
          <w:szCs w:val="24"/>
        </w:rPr>
        <w:t xml:space="preserve"> SWZ  w przypadku zaistnienia takich potrzeb, pod warunkiem, iż przesunięcia te nie przekroczą maksymalnej kwoty wynagrodzenia ustalonego w umowie.</w:t>
      </w:r>
    </w:p>
    <w:p w14:paraId="561F4CE1" w14:textId="77777777" w:rsidR="00BB3320" w:rsidRDefault="00B41A40">
      <w:pPr>
        <w:spacing w:after="0"/>
        <w:ind w:left="340" w:hanging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Ograniczenia ilości dostaw wskazane w pkt 3 nie mogą prowadzić do ograniczenia wysokości wynagrodzenia Wykonawcy poniżej poziomu 70% wynagrodzenia wskazanego w § 5 ust.1 umowy.</w:t>
      </w:r>
    </w:p>
    <w:p w14:paraId="09D53992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Wszystkie zakupione artykuły muszą posiadać etykiety w języku polskim z nadrukowaną informacją o nazwie środka spożywczego, nazwie i adresie producenta, wykazie składników, wartościach odżywczych, gramaturze produktu oraz dacie przydatności do spożycia. Wykonawca dostarczy towar posiadający minimum 3/4 okresu ważności.</w:t>
      </w:r>
    </w:p>
    <w:p w14:paraId="540E43BF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Opakowania jednostkowe muszą posiadać zamknięcia, które gwarantują pełną szczelność przed otwarciem, zapobiegają utracie walorów smakowych i odżywczych.</w:t>
      </w:r>
    </w:p>
    <w:p w14:paraId="4249C895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Dostarczony towar powinien być dopuszczony do obrotu w kraju i posiadać jakość zgodną   z obowiązującymi normami i przepisami. </w:t>
      </w:r>
    </w:p>
    <w:p w14:paraId="23A0DFEF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Wykonawca udziela gwarancji na dostarczony towar zgodnej z gwarancją producenta. </w:t>
      </w:r>
    </w:p>
    <w:p w14:paraId="6DBBAB90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pl"/>
        </w:rPr>
        <w:t>Wykonawca przy realizacji zamówienia zobowiązany jest do spełnienia poniższych wymagań Zamawiającego:</w:t>
      </w:r>
    </w:p>
    <w:p w14:paraId="53B1A80D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1)</w:t>
      </w:r>
      <w:r>
        <w:rPr>
          <w:rFonts w:ascii="Times New Roman" w:hAnsi="Times New Roman" w:cs="Times New Roman"/>
          <w:sz w:val="24"/>
          <w:szCs w:val="24"/>
        </w:rPr>
        <w:t xml:space="preserve"> Przedmiot zamówienia musi być w I gatunku, klasie jakości lub kategorii, cechować się wysokimi walorami smakowymi, </w:t>
      </w:r>
    </w:p>
    <w:p w14:paraId="6188D48F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Wytwarzanie w/w towaru, a także sposób jego pakowania i transportu muszą spełniać wymagania sanitarne GHP i HACCP, tj. muszą być zrealizowane w sposób zapewniający świeżość (wraz z utrzymaniem ciągu chłodniczego od Producenta do Zamawiającego)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oraz muszą spełniać wymagania</w:t>
      </w:r>
      <w:r>
        <w:rPr>
          <w:rFonts w:ascii="Times New Roman" w:hAnsi="Times New Roman" w:cs="Times New Roman"/>
          <w:sz w:val="24"/>
          <w:szCs w:val="24"/>
        </w:rPr>
        <w:t xml:space="preserve"> obowiązujących krajowych i unijnych przepisów prawa żywnościowego, w szczególności m. in.:</w:t>
      </w:r>
    </w:p>
    <w:p w14:paraId="594F69FC" w14:textId="77777777" w:rsidR="00BB3320" w:rsidRDefault="00B41A40">
      <w:pPr>
        <w:spacing w:after="0"/>
        <w:ind w:left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ustawy z dnia 25 sierpnia 2006 r. </w:t>
      </w:r>
      <w:r>
        <w:rPr>
          <w:rFonts w:ascii="Times New Roman" w:hAnsi="Times New Roman" w:cs="Times New Roman"/>
          <w:b/>
          <w:bCs/>
          <w:sz w:val="24"/>
          <w:szCs w:val="24"/>
        </w:rPr>
        <w:t>o bezpieczeństwie żywności i żywienia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2021),</w:t>
      </w:r>
    </w:p>
    <w:p w14:paraId="56A1C1EF" w14:textId="77777777" w:rsidR="00BB3320" w:rsidRDefault="00B41A40">
      <w:pPr>
        <w:spacing w:after="0"/>
        <w:ind w:left="96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ustawy z dnia 16 grudnia 2005r. </w:t>
      </w:r>
      <w:r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1753),</w:t>
      </w:r>
    </w:p>
    <w:p w14:paraId="1699E26A" w14:textId="618E74D9" w:rsidR="00BB3320" w:rsidRDefault="00B41A40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ustawy z dnia 21 grudnia 2000r.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24AF" w:rsidRPr="006424A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Dz. U. z 2021 r. poz. 630</w:t>
      </w:r>
      <w:r w:rsidR="006424A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, </w:t>
      </w:r>
    </w:p>
    <w:p w14:paraId="288FC843" w14:textId="77777777" w:rsidR="00BB3320" w:rsidRDefault="00B41A40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rozporządzeniem WE nr 853/2004 Parlamentu Europejskiego i Rady z dnia 29 kwietnia 2004r ustanawiające szczególne przepisy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higieny w odniesieniu do żywności pochodzenia zwierzęcego </w:t>
      </w:r>
      <w:r>
        <w:rPr>
          <w:rFonts w:ascii="Times New Roman" w:hAnsi="Times New Roman" w:cs="Times New Roman"/>
          <w:sz w:val="24"/>
          <w:szCs w:val="24"/>
        </w:rPr>
        <w:t xml:space="preserve">(Dz. U.UE. L 139,poz. 55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14:paraId="2F027E52" w14:textId="77777777" w:rsidR="00BB3320" w:rsidRDefault="00B41A40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rozporządzeniem WE nr 852/2004 Parlamentu Europejskiego i Rady z dnia 29 kwietnia 2004r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sprawie higieny środków spożywczych </w:t>
      </w:r>
      <w:r>
        <w:rPr>
          <w:rFonts w:ascii="Times New Roman" w:hAnsi="Times New Roman" w:cs="Times New Roman"/>
          <w:sz w:val="24"/>
          <w:szCs w:val="24"/>
        </w:rPr>
        <w:t xml:space="preserve">(Dz. U. UE. L 139,poz. 1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14:paraId="0DB4CA50" w14:textId="45414F10" w:rsidR="00BB3320" w:rsidRPr="006424AF" w:rsidRDefault="00B41A40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z rozporządzeniem Ministra Rolnictwa i Rozwoju Wsi z dnia 23 grudnia 2014 roku w sprawie znakowania poszczególnych środków spożywczych (Dz. U z 2015, poz. 29 z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późn.zm.) oraz </w:t>
      </w:r>
      <w:r w:rsidR="006424AF" w:rsidRPr="006424A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Rozporządzenie (WE) nr 1935/2004 Parlamentu Europejskiego i Rady z dnia 27 października 2004 r. w sprawie materiałów i wyrobów przeznaczonych do kontaktu z żywnością oraz uchylające dyrektywy 80/590/EWG i 89/109/EWG (Dz. U. UE. L. z 2004 r. Nr 338, str. 4 z </w:t>
      </w:r>
      <w:proofErr w:type="spellStart"/>
      <w:r w:rsidR="006424AF" w:rsidRPr="006424A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późn</w:t>
      </w:r>
      <w:proofErr w:type="spellEnd"/>
      <w:r w:rsidR="006424AF" w:rsidRPr="006424A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. zm.)</w:t>
      </w:r>
    </w:p>
    <w:p w14:paraId="6BC20D37" w14:textId="77777777" w:rsidR="00BB3320" w:rsidRDefault="00BB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81F2FD" w14:textId="77777777" w:rsidR="00BB3320" w:rsidRDefault="00B41A40">
      <w:p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2.1. Dostawy </w:t>
      </w:r>
      <w:r>
        <w:rPr>
          <w:rFonts w:ascii="Times New Roman" w:hAnsi="Times New Roman" w:cs="Times New Roman"/>
          <w:bCs/>
          <w:sz w:val="24"/>
          <w:szCs w:val="24"/>
        </w:rPr>
        <w:t>artykułów drobiowych</w:t>
      </w:r>
      <w:r>
        <w:rPr>
          <w:rFonts w:ascii="Times New Roman" w:hAnsi="Times New Roman" w:cs="Times New Roman"/>
          <w:sz w:val="24"/>
          <w:szCs w:val="24"/>
        </w:rPr>
        <w:t xml:space="preserve"> realizowane będą sukcesywnie, w dni robocze, dwa lub trzy razy w tygodniu, transportem i na koszt Wykonawcy do</w:t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magazynu Zamawiającego </w:t>
      </w:r>
      <w:r>
        <w:rPr>
          <w:rFonts w:ascii="Times New Roman" w:hAnsi="Times New Roman" w:cs="Times New Roman"/>
          <w:sz w:val="24"/>
          <w:szCs w:val="24"/>
        </w:rPr>
        <w:br/>
        <w:t>w Sieradzu, ul. Armii Krajowej 34 zgodnie ze złożonym zapotrzebowaniem, w godzinach od godz.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godz.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A539F11" w14:textId="77777777" w:rsidR="00BB3320" w:rsidRDefault="00B41A40">
      <w:pPr>
        <w:pStyle w:val="Tekstpodstawowywcity3"/>
        <w:spacing w:after="0" w:line="276" w:lineRule="auto"/>
        <w:ind w:left="357" w:hanging="357"/>
        <w:rPr>
          <w:szCs w:val="24"/>
        </w:rPr>
      </w:pPr>
      <w:r>
        <w:rPr>
          <w:szCs w:val="24"/>
        </w:rPr>
        <w:t>2. Zapotrzebowanie będzie dokonywane telefonicznie lub drogą mailową przez uprawnionego pracownika Zamawiającego z 24-godzinnym wyprzedzeniem.</w:t>
      </w:r>
    </w:p>
    <w:p w14:paraId="650A09C5" w14:textId="77777777" w:rsidR="00BB3320" w:rsidRDefault="00B41A40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Odbioru jakościowego i ilościowego dokonują wyznaczeni pracownicy Zamawiającego.</w:t>
      </w:r>
    </w:p>
    <w:p w14:paraId="4D25A60E" w14:textId="77777777" w:rsidR="00BB3320" w:rsidRDefault="00B41A40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przypadku zakwestionowania jakości towaru przez Zamawiającego Wykonawca jest      zobowiązany do niezwłocznej wymiany towaru na towar dobrej jakości.</w:t>
      </w:r>
    </w:p>
    <w:p w14:paraId="3860389C" w14:textId="0EA5A92E" w:rsidR="00BB3320" w:rsidRDefault="00B41A40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 dostarczenia wyrobów wadliwych Wykonawca jest zobowiązany dostarczyć w zamian wyroby wolne od wad w ciągu maksymalnie </w:t>
      </w:r>
      <w:r w:rsidR="00996C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godzin od momentu zgłoszenia.</w:t>
      </w:r>
    </w:p>
    <w:p w14:paraId="5E688420" w14:textId="77777777" w:rsidR="00BB3320" w:rsidRDefault="00B41A40">
      <w:pPr>
        <w:tabs>
          <w:tab w:val="left" w:pos="4500"/>
          <w:tab w:val="left" w:pos="4680"/>
        </w:tabs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Wykonawca ponosi odpowiedzialność za jakość i terminowość dostarczanych artykułów.</w:t>
      </w:r>
    </w:p>
    <w:p w14:paraId="6AA19617" w14:textId="77777777" w:rsidR="00BB3320" w:rsidRDefault="00B41A40">
      <w:pPr>
        <w:tabs>
          <w:tab w:val="left" w:pos="4500"/>
          <w:tab w:val="left" w:pos="468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przypadku niedostarczenia bądź nie usunięcia wad reklamacji Zamawiający ma prawo nabyć zamówioną dostawę u innego dostawcy i obciążyć kosztami Wykonawcę.</w:t>
      </w:r>
    </w:p>
    <w:p w14:paraId="5407E1B9" w14:textId="410ECFAF" w:rsidR="00BB3320" w:rsidRDefault="00B41A4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 przypadku niedokonania przez Wykonawcę wymiany wyrobów w terminie określonym w ust.</w:t>
      </w:r>
      <w:r w:rsidR="006424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 lub stwierdzenia, że wymienione wyroby są również wadliwej jakości, Zamawiający może zlecić najbliższej Stacji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Epidemiologicznej pobranie prób wyrobów do zbadania przez właściwe laboratorium. Orzeczenie wydane przez takie laboratorium będzie traktowane przez strony umowy jako ostateczne.</w:t>
      </w:r>
    </w:p>
    <w:p w14:paraId="4D6B493A" w14:textId="77777777" w:rsidR="00BB3320" w:rsidRDefault="00B41A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W przypadku potwierdzenia się niewłaściwej jakości wyrobów Wykonawca poniesie koszty pobrania i badania prób wyrobów. </w:t>
      </w:r>
    </w:p>
    <w:p w14:paraId="27E519CD" w14:textId="77777777" w:rsidR="00BB3320" w:rsidRDefault="00B41A40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W przypadku wystąpienia zatruć spowodowanych złą jakością dostarczonych produktów wykonawca zobowiązany jest pokryć wszelkie koszty leczenia osób poszkodowanych oraz kosztów przeprowadzenia koniecznych zabiegów sanitarnych. </w:t>
      </w:r>
    </w:p>
    <w:p w14:paraId="0D92A963" w14:textId="77777777" w:rsidR="00BB3320" w:rsidRDefault="00BB3320">
      <w:pPr>
        <w:tabs>
          <w:tab w:val="left" w:pos="450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8EDEA" w14:textId="77777777" w:rsidR="00BB3320" w:rsidRDefault="00BB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4C17A2" w14:textId="77777777" w:rsidR="00BB3320" w:rsidRDefault="00B41A40">
      <w:pPr>
        <w:pStyle w:val="Tekstpodstawowywcity3"/>
        <w:tabs>
          <w:tab w:val="left" w:pos="4500"/>
        </w:tabs>
        <w:spacing w:after="0"/>
        <w:ind w:left="0"/>
        <w:rPr>
          <w:szCs w:val="24"/>
        </w:rPr>
      </w:pPr>
      <w:r>
        <w:rPr>
          <w:szCs w:val="24"/>
        </w:rPr>
        <w:t>§ 3. 1. W przypadku zmiany wysokości podatku VAT Wykonawca:</w:t>
      </w:r>
    </w:p>
    <w:p w14:paraId="52334B5C" w14:textId="77777777" w:rsidR="00BB3320" w:rsidRDefault="00B41A40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może podwyższyć ceny artykułów o wzrost podatku VAT</w:t>
      </w:r>
    </w:p>
    <w:p w14:paraId="14DEFA64" w14:textId="77777777" w:rsidR="00BB3320" w:rsidRDefault="00B41A40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obniży ceny artykułów w przypadku obniżenia podatku VAT, w takim samym wymiarze, w jakim uległ obniżeniu ten podatek.</w:t>
      </w:r>
    </w:p>
    <w:p w14:paraId="49388C5E" w14:textId="77777777" w:rsidR="00BB3320" w:rsidRDefault="00B41A40">
      <w:pPr>
        <w:pStyle w:val="Nagwek"/>
        <w:tabs>
          <w:tab w:val="left" w:pos="4536"/>
          <w:tab w:val="left" w:pos="468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Należność za dostarczone artykuły Zamawiający będzie płacić przelewem na konto Wykonawcy w terminie 30 dni od otrzymania prawidłowo wystawionej faktury.</w:t>
      </w:r>
    </w:p>
    <w:p w14:paraId="196DDB47" w14:textId="77777777" w:rsidR="00BB3320" w:rsidRDefault="00BB3320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2681E034" w14:textId="77777777" w:rsidR="00BB3320" w:rsidRDefault="00B41A40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4.1. W przypadku stwierdzenia mniejszej ilości dostawy </w:t>
      </w:r>
      <w:r>
        <w:rPr>
          <w:rFonts w:ascii="Times New Roman" w:hAnsi="Times New Roman" w:cs="Times New Roman"/>
          <w:bCs/>
          <w:sz w:val="24"/>
          <w:szCs w:val="24"/>
        </w:rPr>
        <w:t xml:space="preserve">artykułów drobiowych </w:t>
      </w:r>
      <w:r>
        <w:rPr>
          <w:rFonts w:ascii="Times New Roman" w:hAnsi="Times New Roman" w:cs="Times New Roman"/>
          <w:sz w:val="24"/>
          <w:szCs w:val="24"/>
        </w:rPr>
        <w:t xml:space="preserve">od określonego w dokumentach przewozowych, pracownik Zamawiającego sporządzi </w:t>
      </w:r>
      <w:r>
        <w:rPr>
          <w:rFonts w:ascii="Times New Roman" w:hAnsi="Times New Roman" w:cs="Times New Roman"/>
          <w:sz w:val="24"/>
          <w:szCs w:val="24"/>
        </w:rPr>
        <w:br/>
        <w:t>w obecności pracownika Wykonawcy protokół rozbieżności i zabezpieczy dokumenty przewozowe.</w:t>
      </w:r>
    </w:p>
    <w:p w14:paraId="5F82E136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Reklamację ilościową Zamawiający niezwłocznie przekaże Wykonawcy mailem.</w:t>
      </w:r>
    </w:p>
    <w:p w14:paraId="3B06C8E8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Nieudzielenie przez Wykonawcę odpowiedzi na zgłoszoną reklamację ilościową w ciągu        1 godziny od dnia jej doręczenia (drogą elektroniczną) traktuje się jako jej uznanie.</w:t>
      </w:r>
    </w:p>
    <w:p w14:paraId="0E564287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Załatwienie uznanych reklamacji ilościowych będzie następować w ciągu 3 godzin (przez dostarczenie brakującej ilości).</w:t>
      </w:r>
    </w:p>
    <w:p w14:paraId="1E42EB25" w14:textId="77777777" w:rsidR="00BB3320" w:rsidRDefault="00BB3320">
      <w:pPr>
        <w:rPr>
          <w:rFonts w:ascii="Times New Roman" w:hAnsi="Times New Roman" w:cs="Times New Roman"/>
          <w:sz w:val="24"/>
          <w:szCs w:val="24"/>
        </w:rPr>
      </w:pPr>
    </w:p>
    <w:p w14:paraId="0843A377" w14:textId="77777777" w:rsidR="00BB3320" w:rsidRDefault="00B41A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Maksymalną wartość dostaw Strony ustalają na kwotę w wysokości:</w:t>
      </w:r>
    </w:p>
    <w:p w14:paraId="25E2C87A" w14:textId="77777777" w:rsidR="00BB3320" w:rsidRDefault="00B41A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netto: ............................................................................................................... zł</w:t>
      </w:r>
    </w:p>
    <w:p w14:paraId="0831A54C" w14:textId="77777777" w:rsidR="00BB3320" w:rsidRDefault="00B41A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słownie netto: ......................................................................................................</w:t>
      </w:r>
    </w:p>
    <w:p w14:paraId="739F1831" w14:textId="77777777" w:rsidR="00BB3320" w:rsidRDefault="00B41A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VAT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 zł</w:t>
      </w:r>
    </w:p>
    <w:p w14:paraId="397009DC" w14:textId="77777777" w:rsidR="00BB3320" w:rsidRDefault="00B41A40">
      <w:pPr>
        <w:spacing w:after="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 xml:space="preserve">VAT </w:t>
      </w:r>
      <w:r>
        <w:rPr>
          <w:rFonts w:ascii="Times New Roman" w:hAnsi="Times New Roman" w:cs="Times New Roman"/>
          <w:sz w:val="24"/>
          <w:szCs w:val="24"/>
          <w:lang w:val="pl"/>
        </w:rPr>
        <w:tab/>
        <w:t>słownie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14:paraId="1A3712B8" w14:textId="77777777" w:rsidR="00BB3320" w:rsidRDefault="00B41A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brutto: ............................................................................................................... zł</w:t>
      </w:r>
    </w:p>
    <w:p w14:paraId="4DD5CF7F" w14:textId="77777777" w:rsidR="00BB3320" w:rsidRDefault="00B41A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słownie brutto: ......................................................................................................</w:t>
      </w:r>
    </w:p>
    <w:p w14:paraId="1E860CE3" w14:textId="5563032F" w:rsidR="00BB3320" w:rsidRDefault="00B41A40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jednostkowe asortymentu określ</w:t>
      </w:r>
      <w:r>
        <w:rPr>
          <w:rFonts w:ascii="Times New Roman" w:hAnsi="Times New Roman" w:cs="Times New Roman"/>
          <w:sz w:val="24"/>
          <w:szCs w:val="24"/>
          <w:lang w:val="pl"/>
        </w:rPr>
        <w:t>one są w formularzu cenowym Wykonawcy, stanowiącym z</w:t>
      </w:r>
      <w:proofErr w:type="spellStart"/>
      <w:r>
        <w:rPr>
          <w:rFonts w:ascii="Times New Roman" w:hAnsi="Times New Roman" w:cs="Times New Roman"/>
          <w:sz w:val="24"/>
          <w:szCs w:val="24"/>
        </w:rPr>
        <w:t>ał</w:t>
      </w:r>
      <w:r w:rsidR="00FC39F9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cznik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  <w:lang w:val="pl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>do SWZ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A91A76" w14:textId="77777777" w:rsidR="00BB3320" w:rsidRDefault="00B41A40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 stałość ceny na oferowane produkty przez cały okres obowiązywania niniejszej umowy.</w:t>
      </w:r>
    </w:p>
    <w:p w14:paraId="4D68EAF9" w14:textId="77777777" w:rsidR="00BB3320" w:rsidRDefault="00B41A40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 za dostarczone artykuły Zamawiający będzie płacić przelewem na konto Wykonawcy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terminie 30 dni </w:t>
      </w:r>
      <w:r>
        <w:rPr>
          <w:rFonts w:ascii="Times New Roman" w:hAnsi="Times New Roman" w:cs="Times New Roman"/>
          <w:sz w:val="24"/>
          <w:szCs w:val="24"/>
        </w:rPr>
        <w:t>od otrzymania prawidłowo wystawionej faktury.</w:t>
      </w:r>
    </w:p>
    <w:p w14:paraId="4D0B1E95" w14:textId="77777777" w:rsidR="00BB3320" w:rsidRDefault="00B41A40">
      <w:pPr>
        <w:pStyle w:val="Nagwek"/>
        <w:numPr>
          <w:ilvl w:val="0"/>
          <w:numId w:val="1"/>
        </w:numPr>
        <w:tabs>
          <w:tab w:val="left" w:pos="4536"/>
          <w:tab w:val="left" w:pos="4680"/>
        </w:tabs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Fakturę za przedmiot umowy należy wystawić na:</w:t>
      </w:r>
    </w:p>
    <w:p w14:paraId="3EA128F3" w14:textId="77777777" w:rsidR="00BB3320" w:rsidRDefault="00B41A40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Nabywca: Powiat Sieradzki, Plac Wojewódzki 3, 98-200 Sieradz, numer identyfikacji podatkowej NIP: 827-22-70-396.</w:t>
      </w:r>
    </w:p>
    <w:p w14:paraId="47ACBE8E" w14:textId="77777777" w:rsidR="00BB3320" w:rsidRDefault="00B41A40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Dom  Pomocy Społecznej w Sieradzu ul. Armii Krajowej 34, 98-200 Sieradz.</w:t>
      </w:r>
    </w:p>
    <w:p w14:paraId="491723FA" w14:textId="77777777" w:rsidR="00BB3320" w:rsidRDefault="00B41A40">
      <w:pPr>
        <w:pStyle w:val="Akapitzlist"/>
        <w:spacing w:line="24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Odbiorcą faktury i Płatnikiem wynagrodzenia jest Dom Pomocy Społecznej w Sieradzu.</w:t>
      </w:r>
    </w:p>
    <w:p w14:paraId="17CC1839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Strony ustalają odpowiedzialność w razie niewykonania lub nienależytego wykonania umowy w formie kar umownych płatnych przez Wykonawcę na rzecz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następujących przypadkach i wysokości:</w:t>
      </w:r>
    </w:p>
    <w:p w14:paraId="0BC9F37D" w14:textId="77777777" w:rsidR="00BB3320" w:rsidRDefault="00B41A4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w razie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zwłoki </w:t>
      </w:r>
      <w:r>
        <w:rPr>
          <w:rFonts w:ascii="Times New Roman" w:hAnsi="Times New Roman" w:cs="Times New Roman"/>
          <w:sz w:val="24"/>
          <w:szCs w:val="24"/>
        </w:rPr>
        <w:t xml:space="preserve">w dostawie lub w jej części (tj. złożonego zamówienia) dostarczenia niezgodnie z zamówieniem w wysokości 2 % wartości brutto niedostarczonej/niezgodnej części dostawy, za każdy kalendarzowy dzień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zwłoki </w:t>
      </w:r>
      <w:r>
        <w:rPr>
          <w:rFonts w:ascii="Times New Roman" w:hAnsi="Times New Roman" w:cs="Times New Roman"/>
          <w:sz w:val="24"/>
          <w:szCs w:val="24"/>
        </w:rPr>
        <w:t xml:space="preserve">z tym, że kara nie może przekroczyć 10 % wartości brutto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pozostającej w zwłoce/ </w:t>
      </w:r>
      <w:r>
        <w:rPr>
          <w:rFonts w:ascii="Times New Roman" w:hAnsi="Times New Roman" w:cs="Times New Roman"/>
          <w:sz w:val="24"/>
          <w:szCs w:val="24"/>
        </w:rPr>
        <w:t>niezgodnej części dostawy,</w:t>
      </w:r>
    </w:p>
    <w:p w14:paraId="5D8EBF66" w14:textId="77777777" w:rsidR="00BB3320" w:rsidRDefault="00B41A4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996CCA">
        <w:rPr>
          <w:rFonts w:ascii="Times New Roman" w:hAnsi="Times New Roman" w:cs="Times New Roman"/>
          <w:sz w:val="24"/>
          <w:szCs w:val="24"/>
        </w:rPr>
        <w:t>2</w:t>
      </w:r>
      <w:r w:rsidRPr="00996CCA">
        <w:rPr>
          <w:rFonts w:ascii="Times New Roman" w:hAnsi="Times New Roman" w:cs="Times New Roman"/>
          <w:sz w:val="24"/>
          <w:szCs w:val="24"/>
          <w:lang w:val="pl"/>
        </w:rPr>
        <w:t>)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</w:t>
      </w:r>
      <w:proofErr w:type="spellStart"/>
      <w:r>
        <w:rPr>
          <w:rFonts w:ascii="Times New Roman" w:hAnsi="Times New Roman" w:cs="Times New Roman"/>
          <w:sz w:val="24"/>
          <w:szCs w:val="24"/>
        </w:rPr>
        <w:t>dstąpienia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przez Zamawiającego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lub Wykonawcę </w:t>
      </w:r>
      <w:r>
        <w:rPr>
          <w:rFonts w:ascii="Times New Roman" w:hAnsi="Times New Roman" w:cs="Times New Roman"/>
          <w:sz w:val="24"/>
          <w:szCs w:val="24"/>
        </w:rPr>
        <w:t xml:space="preserve">z przyczyn leżących po stronie Wykonawcy – w wysokości 10% wartości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mowy, o której mowa w § </w:t>
      </w:r>
      <w:r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7F757B37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Zamawiający zapłaci Wykonawcy karę umowną za odstąpienie od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dokonane przez Wykonawcę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lub Zamawiającego </w:t>
      </w:r>
      <w:r>
        <w:rPr>
          <w:rFonts w:ascii="Times New Roman" w:hAnsi="Times New Roman" w:cs="Times New Roman"/>
          <w:sz w:val="24"/>
          <w:szCs w:val="24"/>
        </w:rPr>
        <w:t xml:space="preserve">z przyczyn leżących po stronie Zamawiającego – </w:t>
      </w:r>
      <w:r>
        <w:rPr>
          <w:rFonts w:ascii="Times New Roman" w:hAnsi="Times New Roman" w:cs="Times New Roman"/>
          <w:sz w:val="24"/>
          <w:szCs w:val="24"/>
        </w:rPr>
        <w:br/>
        <w:t xml:space="preserve">w wysokości 10% wartości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mowy, o której mowa w § </w:t>
      </w:r>
      <w:r>
        <w:rPr>
          <w:rFonts w:ascii="Times New Roman" w:hAnsi="Times New Roman" w:cs="Times New Roman"/>
          <w:sz w:val="24"/>
          <w:szCs w:val="24"/>
          <w:lang w:val="pl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mowy. </w:t>
      </w:r>
    </w:p>
    <w:p w14:paraId="5904EAC9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pl"/>
        </w:rPr>
        <w:tab/>
      </w:r>
      <w:r>
        <w:rPr>
          <w:rFonts w:ascii="Times New Roman" w:hAnsi="Times New Roman" w:cs="Times New Roman"/>
          <w:sz w:val="24"/>
          <w:szCs w:val="24"/>
        </w:rPr>
        <w:t>Strony zastrzegają sobie prawo dochodzenia odszkodowania uzupełniającego przewyższającego wysokość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zastrzeżonych kar umownych.</w:t>
      </w:r>
    </w:p>
    <w:p w14:paraId="2CAFF9F6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Kary umowne będą potrącane przez Zamawiającego z faktury wystawionej przez Wykonawcę. </w:t>
      </w:r>
    </w:p>
    <w:p w14:paraId="76151D25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5</w:t>
      </w:r>
      <w:r>
        <w:rPr>
          <w:rFonts w:ascii="Times New Roman" w:hAnsi="Times New Roman" w:cs="Times New Roman"/>
          <w:sz w:val="24"/>
          <w:szCs w:val="24"/>
        </w:rPr>
        <w:t xml:space="preserve">. Kary umowne, przewidziane niniejszą umową podlegają sumowaniu. W takim przypadku, maksymalna łączna wysokość kar umownych naliczonych przez Zamawiającego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 okolicznościach określonych w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niniejsz</w:t>
      </w:r>
      <w:r>
        <w:rPr>
          <w:rFonts w:ascii="Times New Roman" w:hAnsi="Times New Roman" w:cs="Times New Roman"/>
          <w:sz w:val="24"/>
          <w:szCs w:val="24"/>
          <w:lang w:val="pl"/>
        </w:rPr>
        <w:t>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paragraf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nie może przekroczyć </w:t>
      </w:r>
      <w:r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0% wynagrodzenia  brutto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Wykonawcy </w:t>
      </w:r>
      <w:r>
        <w:rPr>
          <w:rFonts w:ascii="Times New Roman" w:hAnsi="Times New Roman" w:cs="Times New Roman"/>
          <w:sz w:val="24"/>
          <w:szCs w:val="24"/>
        </w:rPr>
        <w:t>określonego w § 5 ust. 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umowy.</w:t>
      </w:r>
    </w:p>
    <w:p w14:paraId="230BF8EC" w14:textId="77777777" w:rsidR="00BB3320" w:rsidRDefault="00BB3320">
      <w:pPr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</w:p>
    <w:p w14:paraId="1D593F8B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czego nie można było przewidzieć w chwili zawarcia umowy, lub dalsze wykonywanie umowy może zagrozić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podstawowemu interesowi bezpieczeństwa państwa lub bezpieczeństwu publicznemu, Zamawiający może odstąpić od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 w terminie 30 dni od dnia powzięcia wiadomości o tych okolicznościach. W takim przypadku Wykonawca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 żądać wyłącznie wynagrodzenia należnego z tytułu wykonania części umowy.</w:t>
      </w:r>
    </w:p>
    <w:p w14:paraId="03E767C1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 Z</w:t>
      </w:r>
      <w:proofErr w:type="spellStart"/>
      <w:r>
        <w:rPr>
          <w:rFonts w:ascii="Times New Roman" w:hAnsi="Times New Roman" w:cs="Times New Roman"/>
          <w:sz w:val="24"/>
          <w:szCs w:val="24"/>
        </w:rPr>
        <w:t>amawiający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zastrzega sobie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ponadto, </w:t>
      </w:r>
      <w:r>
        <w:rPr>
          <w:rFonts w:ascii="Times New Roman" w:hAnsi="Times New Roman" w:cs="Times New Roman"/>
          <w:sz w:val="24"/>
          <w:szCs w:val="24"/>
        </w:rPr>
        <w:t>prawo do odstąpienia od umowy w następujących przypadkach:</w:t>
      </w:r>
    </w:p>
    <w:p w14:paraId="5F8409B0" w14:textId="77777777" w:rsidR="00BB3320" w:rsidRDefault="00B41A40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1) w przypadku trzykrotnego dostarczenia przedmiotu umowy niezgodnego z umową, wadliwego, złej jakości lub ze zwłoką przekraczającą okres jednego miesiąca.</w:t>
      </w:r>
    </w:p>
    <w:p w14:paraId="67749614" w14:textId="77777777" w:rsidR="00BB3320" w:rsidRDefault="00B41A4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niedostarczenie artykułów drobiowych przez okres 24 godzin od momentu złożenia zamówienia</w:t>
      </w:r>
    </w:p>
    <w:p w14:paraId="7EAE61BE" w14:textId="77777777" w:rsidR="00BB3320" w:rsidRDefault="00B41A40">
      <w:pPr>
        <w:spacing w:after="0"/>
        <w:ind w:left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3) w przypadku przekroczenia maksymalnego poziomu kar umownych, określonego w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6 pkt 5 umowy.</w:t>
      </w:r>
    </w:p>
    <w:p w14:paraId="02E8A61F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Odstąpienie od umowy powinno nastąpić na piśmie w terminie </w:t>
      </w:r>
      <w:r>
        <w:rPr>
          <w:rFonts w:ascii="Times New Roman" w:hAnsi="Times New Roman" w:cs="Times New Roman"/>
          <w:sz w:val="24"/>
          <w:szCs w:val="24"/>
          <w:lang w:val="pl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miesiąca od dnia powzięcia wiadomości o przyczynie odstąpienia w formie pisemnej pod rygorem nieważności z podaniem uzasadnienia.</w:t>
      </w:r>
    </w:p>
    <w:p w14:paraId="32399C8C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 tytułu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odstąpienia </w:t>
      </w:r>
      <w:r>
        <w:rPr>
          <w:rFonts w:ascii="Times New Roman" w:hAnsi="Times New Roman" w:cs="Times New Roman"/>
          <w:sz w:val="24"/>
          <w:szCs w:val="24"/>
        </w:rPr>
        <w:t>nie będą przysługiwały Wykonawcy żadne inne roszczenia poza roszczeniem o zapłacenie za rzeczy już dostarczone Zamawiającemu.</w:t>
      </w:r>
    </w:p>
    <w:p w14:paraId="673783EC" w14:textId="77777777" w:rsidR="00BB3320" w:rsidRDefault="00BB3320">
      <w:pPr>
        <w:rPr>
          <w:rFonts w:ascii="Times New Roman" w:hAnsi="Times New Roman" w:cs="Times New Roman"/>
          <w:sz w:val="24"/>
          <w:szCs w:val="24"/>
        </w:rPr>
      </w:pPr>
    </w:p>
    <w:p w14:paraId="57CCD624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>W przypadku stwierdzenia braków ilościowych lub wad jakościowych w dostarczonym towarze Zamawiający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 o powyższym niezwłocznie Wykonawcę.</w:t>
      </w:r>
    </w:p>
    <w:p w14:paraId="68400203" w14:textId="5C1D53FE" w:rsidR="00BB3320" w:rsidRDefault="00B41A40">
      <w:pPr>
        <w:numPr>
          <w:ilvl w:val="0"/>
          <w:numId w:val="2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załatwienia reklamacji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czasie </w:t>
      </w:r>
      <w:r>
        <w:rPr>
          <w:rFonts w:ascii="Times New Roman" w:hAnsi="Times New Roman" w:cs="Times New Roman"/>
          <w:sz w:val="24"/>
          <w:szCs w:val="24"/>
          <w:lang w:val="pl"/>
        </w:rPr>
        <w:br/>
      </w:r>
      <w:r w:rsidR="00996CCA">
        <w:rPr>
          <w:rFonts w:ascii="Times New Roman" w:hAnsi="Times New Roman" w:cs="Times New Roman"/>
          <w:sz w:val="24"/>
          <w:szCs w:val="24"/>
          <w:lang w:val="pl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pl"/>
        </w:rPr>
        <w:t>godzin,</w:t>
      </w:r>
      <w:r>
        <w:rPr>
          <w:rFonts w:ascii="Times New Roman" w:hAnsi="Times New Roman" w:cs="Times New Roman"/>
          <w:sz w:val="24"/>
          <w:szCs w:val="24"/>
        </w:rPr>
        <w:t xml:space="preserve"> liczonych od daty jej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bez prawa żądania dodatkowego  wynagrodzenia z tego tytułu.</w:t>
      </w:r>
    </w:p>
    <w:p w14:paraId="7A9A0C3F" w14:textId="77777777" w:rsidR="00BB3320" w:rsidRDefault="00B41A40">
      <w:pPr>
        <w:numPr>
          <w:ilvl w:val="0"/>
          <w:numId w:val="2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odmowy przyjęcia dostarczonego towaru i żądania wymiany na wolny od wad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przypadku:</w:t>
      </w:r>
    </w:p>
    <w:p w14:paraId="02D4C0F4" w14:textId="77777777" w:rsidR="00BB3320" w:rsidRDefault="00B41A4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dostarczenie towaru złej jakości, w tym nie posiadającego określonego w umowie terminu przydatności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użycia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36FB120E" w14:textId="77777777" w:rsidR="00BB3320" w:rsidRDefault="00B41A4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dostarczenie towaru niezgodnego z umową,</w:t>
      </w:r>
    </w:p>
    <w:p w14:paraId="58F06C84" w14:textId="77777777" w:rsidR="00BB3320" w:rsidRDefault="00B41A40">
      <w:pPr>
        <w:spacing w:after="0"/>
        <w:ind w:left="708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3) dostarczenie towaru w niewłaściwych opakowaniach.</w:t>
      </w:r>
    </w:p>
    <w:p w14:paraId="1A7FF519" w14:textId="77777777" w:rsidR="00BB3320" w:rsidRDefault="00B41A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Zamawiającemu przysługuje prawo odmowy przyjęcia towaru dostarczonego ze zwłoką.</w:t>
      </w:r>
    </w:p>
    <w:p w14:paraId="39EA7E33" w14:textId="77777777" w:rsidR="00BB3320" w:rsidRDefault="00BB33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F83441" w14:textId="77777777" w:rsidR="00BB3320" w:rsidRDefault="00B41A40">
      <w:pPr>
        <w:ind w:left="340" w:hanging="340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9. Dostawa przedmiotu umowy odbywać się będzie sukcesywnie w okresie 1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2 </w:t>
      </w:r>
      <w:r>
        <w:rPr>
          <w:rFonts w:ascii="Times New Roman" w:hAnsi="Times New Roman" w:cs="Times New Roman"/>
          <w:b/>
          <w:bCs/>
          <w:sz w:val="24"/>
          <w:szCs w:val="24"/>
        </w:rPr>
        <w:t>miesięcy od podpisania umowy tj. od dnia ....................2022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 do dnia.............2023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r.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lub do wyczerpania kwoty wymienionej § 5 ust. 1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 umowy.</w:t>
      </w:r>
    </w:p>
    <w:p w14:paraId="13F997A1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1. Ze strony Zamawiającego osobą upoważnioną do kontaktów z Wykonawcą  będzie: </w:t>
      </w:r>
    </w:p>
    <w:p w14:paraId="693AB242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Pani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Simiak</w:t>
      </w:r>
      <w:proofErr w:type="spellEnd"/>
      <w:r>
        <w:rPr>
          <w:rFonts w:ascii="Times New Roman" w:hAnsi="Times New Roman" w:cs="Times New Roman"/>
          <w:sz w:val="24"/>
          <w:szCs w:val="24"/>
        </w:rPr>
        <w:t>, tel. 508 717 316, email: gio@dpssieradz.pl.</w:t>
      </w:r>
    </w:p>
    <w:p w14:paraId="0BD585B7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Natomiast do kontroli przebiegu wykonania umowy przez Wykonawcę będzie:</w:t>
      </w:r>
    </w:p>
    <w:p w14:paraId="19777B00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Pani Sylwia Pawlak,  tel. 43-8276980 wew. 002,  email: magazyn@dpssieradz.pl</w:t>
      </w:r>
    </w:p>
    <w:p w14:paraId="17B66759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 strony Wykonawcy osobą upoważnioną do kontaktów z Zamawiającym będzie   …………………………….  tel. ……………………………, email: …………………..</w:t>
      </w:r>
    </w:p>
    <w:p w14:paraId="4BA78B96" w14:textId="77777777" w:rsidR="00BB3320" w:rsidRDefault="00BB3320">
      <w:pPr>
        <w:suppressLineNumbers/>
        <w:tabs>
          <w:tab w:val="left" w:pos="284"/>
        </w:tabs>
        <w:rPr>
          <w:rFonts w:ascii="Garamond" w:hAnsi="Garamond" w:cs="Garamond"/>
          <w:strike/>
          <w:color w:val="000000"/>
          <w:sz w:val="20"/>
          <w:szCs w:val="20"/>
          <w:highlight w:val="yellow"/>
        </w:rPr>
      </w:pPr>
    </w:p>
    <w:p w14:paraId="75A2D38E" w14:textId="77777777" w:rsidR="00BB3320" w:rsidRDefault="00B41A40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 11.1.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Wszelkie zmiany bądź uzupełnienia niniejszej umowy wymagają formy pisemnej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br/>
        <w:t>w postaci aneksu pod rygorem nieważności.</w:t>
      </w:r>
    </w:p>
    <w:p w14:paraId="029AD52B" w14:textId="77777777" w:rsidR="00BB3320" w:rsidRDefault="00B41A40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Zamawiający przewiduje możliwość zmian postanowień zawartej umowy w stosunku do treści oferty, na podstawie której dokonano wyboru Wykonawcy, w przypadku zaistnienia okoliczności, o których mowa w art. 455 ustawy PZP.</w:t>
      </w:r>
    </w:p>
    <w:p w14:paraId="08F0795D" w14:textId="77777777" w:rsidR="00BB3320" w:rsidRDefault="00B41A40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"/>
        </w:rPr>
        <w:t xml:space="preserve">Zamawiający może przedłużyć termin obowiązywania umowy o kolejne 3 miesiące,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"/>
        </w:rPr>
        <w:br/>
        <w:t>w przypadku niewykorzystania całości wartości przedmiotu zamówienia, nie jest jednak do tego zobowiązany.</w:t>
      </w:r>
    </w:p>
    <w:p w14:paraId="0C6C94BF" w14:textId="77777777" w:rsidR="00BB3320" w:rsidRDefault="00BB3320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3C931116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  <w:lang w:val="pl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Żadna ze stron nie będzie ponosić odpowiedzialności wobec drugiej strony za jakiekolwiek zdarzenia spowodowane działaniem siły wyższej, w szczególności pożaru, powodzi, ataku terrorystycznego, klęsk żywiołowych, zagrożeń epidemiologicznych, </w:t>
      </w:r>
      <w:r>
        <w:rPr>
          <w:rFonts w:ascii="Times New Roman" w:hAnsi="Times New Roman" w:cs="Times New Roman"/>
          <w:sz w:val="24"/>
          <w:szCs w:val="24"/>
        </w:rPr>
        <w:br/>
        <w:t>a także innych zdarzeń, na które strony nie mają żadnego wpływu i których nie mogły uniknąć bądź przewidzieć w chwili podpisania umowy.</w:t>
      </w:r>
    </w:p>
    <w:p w14:paraId="71033BEE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przypadku, gdy strona odwołuje się do zaistnienia siły wyższej, zawiadamia o tym natychmiast pisemnie drugą stronę, przy czym nie później niż w terminie 7 dni. Zawiadomienie to określa rodzaj zdarzenia, jego skutki na wypełnianie zobowiązań wynikających z umowy i środki przedsięwzięte, aby te konsekwencje złagodzić.</w:t>
      </w:r>
    </w:p>
    <w:p w14:paraId="241F0296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Strona, która dokonała zawiadomienia o zaistnieniu działania siły wyższej, jest zobowiązana do kontynuowania wykonywania swoich zobowiązań wynikających umowy, w takim zakresie, w jakim jest to możliwe, jak również jest zobowiązana do podjęcia wszelkich działań zmierzających do wykonania przedmiotu umowy, a których nie wstrzymuje działanie siły wyższej.</w:t>
      </w:r>
    </w:p>
    <w:p w14:paraId="54B30856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14:paraId="7353AEE5" w14:textId="77777777" w:rsidR="00BB3320" w:rsidRDefault="00B41A4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przypadku, gdy utrudnienia w wykonaniu umowy na skutek działania siły wyższej utrzymują się dłużej niż trzy miesiące od czasu stwierdzenia wystąpienia siły wyższej, każda ze stron może rozwiązać umowę ze skutkiem natychmiastowym w części objętej działaniem siły wyższej. Rozwiązanie umowy ze skutkiem natychmiastowym następuje w formie pisemnej pod rygorem nieważności. </w:t>
      </w:r>
    </w:p>
    <w:p w14:paraId="6C69775B" w14:textId="77777777" w:rsidR="00BB3320" w:rsidRDefault="00BB332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2514DB1E" w14:textId="77777777" w:rsidR="00BB3320" w:rsidRDefault="00B41A40">
      <w:pPr>
        <w:ind w:left="340" w:hanging="340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</w:t>
      </w:r>
      <w:r>
        <w:rPr>
          <w:rFonts w:ascii="Times New Roman" w:hAnsi="Times New Roman" w:cs="Times New Roman"/>
          <w:sz w:val="24"/>
          <w:szCs w:val="24"/>
          <w:lang w:val="pl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W sprawach nie uregulowanych postanowieniami niniejszej umowy mają zastosowanie przepisy </w:t>
      </w:r>
      <w:r>
        <w:rPr>
          <w:rFonts w:ascii="Times New Roman" w:hAnsi="Times New Roman"/>
          <w:sz w:val="24"/>
          <w:szCs w:val="24"/>
        </w:rPr>
        <w:t>ustawy z dnia 23 kwietnia 1964 r. Kodeks cywilny (Dz. U. z 2020 r. poz. 1740)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ustawy z dnia 11 września 2019 r. - Prawo zamówień publicznych (Dz. U.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 xml:space="preserve">z 2021 r.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poz.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 xml:space="preserve">1129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zm.).</w:t>
      </w:r>
    </w:p>
    <w:p w14:paraId="2C26C785" w14:textId="77777777" w:rsidR="00BB3320" w:rsidRDefault="00B41A40">
      <w:pPr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14. Umowę sporządzono w trzech jednobrzmiących egzemplarzach, dwa dla Zamawiającego i jeden dla Wykonawcy.</w:t>
      </w:r>
    </w:p>
    <w:p w14:paraId="66C106F1" w14:textId="77777777" w:rsidR="00BB3320" w:rsidRDefault="00B41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342C49" w14:textId="77777777" w:rsidR="00BB3320" w:rsidRDefault="00B41A4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BB33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871BC" w14:textId="77777777" w:rsidR="001F6CBE" w:rsidRDefault="001F6CBE">
      <w:pPr>
        <w:spacing w:line="240" w:lineRule="auto"/>
      </w:pPr>
      <w:r>
        <w:separator/>
      </w:r>
    </w:p>
  </w:endnote>
  <w:endnote w:type="continuationSeparator" w:id="0">
    <w:p w14:paraId="38B754AC" w14:textId="77777777" w:rsidR="001F6CBE" w:rsidRDefault="001F6C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457544"/>
    </w:sdtPr>
    <w:sdtEndPr/>
    <w:sdtContent>
      <w:p w14:paraId="17BBD568" w14:textId="77777777" w:rsidR="00BB3320" w:rsidRDefault="00B41A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1BF6B041" w14:textId="77777777" w:rsidR="00BB3320" w:rsidRDefault="00BB33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9F274" w14:textId="77777777" w:rsidR="001F6CBE" w:rsidRDefault="001F6CBE">
      <w:pPr>
        <w:spacing w:after="0"/>
      </w:pPr>
      <w:r>
        <w:separator/>
      </w:r>
    </w:p>
  </w:footnote>
  <w:footnote w:type="continuationSeparator" w:id="0">
    <w:p w14:paraId="62DB3D45" w14:textId="77777777" w:rsidR="001F6CBE" w:rsidRDefault="001F6C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7251" w14:textId="77777777" w:rsidR="00BB3320" w:rsidRDefault="00B41A40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Sukcesywne dostawy artykułów żywnościowych (mięsa, wędlin wieprzowych, wołowych, drobiowych oraz tłuszczów zwierzęcych) dla Domu Pomocy Społecznej w Sieradzu </w:t>
    </w:r>
  </w:p>
  <w:p w14:paraId="3D5B694A" w14:textId="77777777" w:rsidR="00BB3320" w:rsidRDefault="00B41A40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Załącznik nr 4a do SWZ</w:t>
    </w:r>
  </w:p>
  <w:p w14:paraId="76E309E1" w14:textId="77777777" w:rsidR="00BB3320" w:rsidRDefault="00B41A40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79C37F1"/>
    <w:multiLevelType w:val="singleLevel"/>
    <w:tmpl w:val="F79C37F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FF88FE5F"/>
    <w:rsid w:val="00001764"/>
    <w:rsid w:val="00016509"/>
    <w:rsid w:val="00030B6B"/>
    <w:rsid w:val="00032E4B"/>
    <w:rsid w:val="00051B36"/>
    <w:rsid w:val="00062455"/>
    <w:rsid w:val="000725C9"/>
    <w:rsid w:val="00082711"/>
    <w:rsid w:val="000B0669"/>
    <w:rsid w:val="000B25AB"/>
    <w:rsid w:val="000B63A2"/>
    <w:rsid w:val="00105572"/>
    <w:rsid w:val="00151C71"/>
    <w:rsid w:val="001E063B"/>
    <w:rsid w:val="001F6CBE"/>
    <w:rsid w:val="00216D0F"/>
    <w:rsid w:val="00221C22"/>
    <w:rsid w:val="002319F7"/>
    <w:rsid w:val="00245940"/>
    <w:rsid w:val="002658C6"/>
    <w:rsid w:val="002A4256"/>
    <w:rsid w:val="002C4231"/>
    <w:rsid w:val="002C43E9"/>
    <w:rsid w:val="002F5DB4"/>
    <w:rsid w:val="00344981"/>
    <w:rsid w:val="00352109"/>
    <w:rsid w:val="003846F3"/>
    <w:rsid w:val="003B3A32"/>
    <w:rsid w:val="003D1D30"/>
    <w:rsid w:val="003E32C1"/>
    <w:rsid w:val="004251F8"/>
    <w:rsid w:val="004425A9"/>
    <w:rsid w:val="004444F8"/>
    <w:rsid w:val="00445094"/>
    <w:rsid w:val="0045254A"/>
    <w:rsid w:val="004C04DF"/>
    <w:rsid w:val="004D0ACB"/>
    <w:rsid w:val="004D2862"/>
    <w:rsid w:val="0056111A"/>
    <w:rsid w:val="005739CA"/>
    <w:rsid w:val="005874ED"/>
    <w:rsid w:val="0059564A"/>
    <w:rsid w:val="005B4869"/>
    <w:rsid w:val="00601C43"/>
    <w:rsid w:val="00613D53"/>
    <w:rsid w:val="00617246"/>
    <w:rsid w:val="00617AF0"/>
    <w:rsid w:val="00620922"/>
    <w:rsid w:val="00630B9A"/>
    <w:rsid w:val="0063208C"/>
    <w:rsid w:val="006421C6"/>
    <w:rsid w:val="006424AF"/>
    <w:rsid w:val="00646B96"/>
    <w:rsid w:val="00652BCF"/>
    <w:rsid w:val="00664BD9"/>
    <w:rsid w:val="00676B80"/>
    <w:rsid w:val="00696C88"/>
    <w:rsid w:val="006C1945"/>
    <w:rsid w:val="00701FDE"/>
    <w:rsid w:val="00702592"/>
    <w:rsid w:val="00713775"/>
    <w:rsid w:val="007301B5"/>
    <w:rsid w:val="007435FF"/>
    <w:rsid w:val="00746978"/>
    <w:rsid w:val="007825B5"/>
    <w:rsid w:val="00791F69"/>
    <w:rsid w:val="007940E9"/>
    <w:rsid w:val="007A1ED1"/>
    <w:rsid w:val="007B7D57"/>
    <w:rsid w:val="00823D52"/>
    <w:rsid w:val="00854E7A"/>
    <w:rsid w:val="008737AA"/>
    <w:rsid w:val="008C6537"/>
    <w:rsid w:val="008D6BA1"/>
    <w:rsid w:val="008F5CB2"/>
    <w:rsid w:val="009452AD"/>
    <w:rsid w:val="009478CA"/>
    <w:rsid w:val="00986CFA"/>
    <w:rsid w:val="00993B6A"/>
    <w:rsid w:val="00996CCA"/>
    <w:rsid w:val="009A1CF4"/>
    <w:rsid w:val="009B2CA1"/>
    <w:rsid w:val="009F36A6"/>
    <w:rsid w:val="00A5073D"/>
    <w:rsid w:val="00A77B37"/>
    <w:rsid w:val="00A82182"/>
    <w:rsid w:val="00A82D71"/>
    <w:rsid w:val="00A83215"/>
    <w:rsid w:val="00A9230A"/>
    <w:rsid w:val="00AA47BA"/>
    <w:rsid w:val="00AB2F54"/>
    <w:rsid w:val="00AB4B5F"/>
    <w:rsid w:val="00B16D49"/>
    <w:rsid w:val="00B41A40"/>
    <w:rsid w:val="00B82354"/>
    <w:rsid w:val="00B95660"/>
    <w:rsid w:val="00BA6CAF"/>
    <w:rsid w:val="00BB3320"/>
    <w:rsid w:val="00BB5E9E"/>
    <w:rsid w:val="00BB721A"/>
    <w:rsid w:val="00BC3343"/>
    <w:rsid w:val="00BC72B8"/>
    <w:rsid w:val="00BD05BC"/>
    <w:rsid w:val="00C0377F"/>
    <w:rsid w:val="00C21334"/>
    <w:rsid w:val="00C2136D"/>
    <w:rsid w:val="00C32B30"/>
    <w:rsid w:val="00C658CA"/>
    <w:rsid w:val="00C70433"/>
    <w:rsid w:val="00C7465D"/>
    <w:rsid w:val="00CB291F"/>
    <w:rsid w:val="00CB5517"/>
    <w:rsid w:val="00CC362F"/>
    <w:rsid w:val="00CD1FD8"/>
    <w:rsid w:val="00CE3E2E"/>
    <w:rsid w:val="00CF010E"/>
    <w:rsid w:val="00CF050C"/>
    <w:rsid w:val="00D046C2"/>
    <w:rsid w:val="00D36488"/>
    <w:rsid w:val="00D60286"/>
    <w:rsid w:val="00DA627E"/>
    <w:rsid w:val="00DB3162"/>
    <w:rsid w:val="00DC1612"/>
    <w:rsid w:val="00DC3551"/>
    <w:rsid w:val="00DD5C37"/>
    <w:rsid w:val="00E1057B"/>
    <w:rsid w:val="00E13AA7"/>
    <w:rsid w:val="00E46325"/>
    <w:rsid w:val="00E748E4"/>
    <w:rsid w:val="00E80C19"/>
    <w:rsid w:val="00E82160"/>
    <w:rsid w:val="00E823EC"/>
    <w:rsid w:val="00E92B3A"/>
    <w:rsid w:val="00EC0438"/>
    <w:rsid w:val="00ED7388"/>
    <w:rsid w:val="00F30931"/>
    <w:rsid w:val="00F61C97"/>
    <w:rsid w:val="00F93CDF"/>
    <w:rsid w:val="00FC39F9"/>
    <w:rsid w:val="00FD5733"/>
    <w:rsid w:val="079E5A62"/>
    <w:rsid w:val="48FF9D55"/>
    <w:rsid w:val="5BB871B7"/>
    <w:rsid w:val="7BD33CF8"/>
    <w:rsid w:val="7DEF0776"/>
    <w:rsid w:val="7EFFA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2A19"/>
  <w15:docId w15:val="{50F47232-8EE8-4D40-8F53-B79E738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qFormat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qFormat/>
    <w:pPr>
      <w:ind w:left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2312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7</cp:revision>
  <cp:lastPrinted>2019-02-15T15:57:00Z</cp:lastPrinted>
  <dcterms:created xsi:type="dcterms:W3CDTF">2022-02-07T10:21:00Z</dcterms:created>
  <dcterms:modified xsi:type="dcterms:W3CDTF">2022-02-08T10:33:00Z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59A644E6A5EB40EFB3D5C34662F6B682</vt:lpwstr>
  </property>
</Properties>
</file>