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B61A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ZAMAWIAJĄCY:</w:t>
      </w:r>
    </w:p>
    <w:p w14:paraId="1EF9E202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7360230B" w14:textId="0DD02DA0" w:rsidR="00C52750" w:rsidRDefault="003930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="00CD5F49">
        <w:rPr>
          <w:rFonts w:ascii="Times New Roman" w:hAnsi="Times New Roman" w:cs="Times New Roman"/>
          <w:color w:val="000000" w:themeColor="text1"/>
          <w:sz w:val="24"/>
          <w:szCs w:val="24"/>
        </w:rPr>
        <w:t>. Armii Krajowej 34</w:t>
      </w:r>
    </w:p>
    <w:p w14:paraId="4A2D3F4D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44E252CD" w14:textId="77777777" w:rsidR="00C52750" w:rsidRDefault="00C5275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8F568B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AF7E4B1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„Sukcesywne dostawy leków dla Domu Pomocy Społecznej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w Sieradzu”</w:t>
      </w:r>
    </w:p>
    <w:p w14:paraId="230D3E1B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(określenie przedmiotu zamówienia)</w:t>
      </w:r>
    </w:p>
    <w:p w14:paraId="4E14698D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CPV: 33600000-6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</w:p>
    <w:p w14:paraId="0022149A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D0B46" w14:textId="77777777" w:rsidR="00C52750" w:rsidRDefault="00CD5F4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DP.GiO.ZP.271.2.2022</w:t>
      </w:r>
    </w:p>
    <w:p w14:paraId="7626402A" w14:textId="77777777" w:rsidR="00C52750" w:rsidRDefault="00C52750" w:rsidP="00445F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87B47" w14:textId="77777777" w:rsidR="00C52750" w:rsidRDefault="00CD5F49" w:rsidP="00445F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TRYB UDZIELENIA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tryb podstawowy bez negocjacji o wartości zamówienia nieprzekraczającej progów unijnych o jakich stanowi art. 3 ustawy z 11 września 2019 r. - Prawo zamówień publicznych (Dz. U. z 2021 r. poz. 1129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D1E1B8D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3B202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29A0E300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1C313C89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formularz cenowy</w:t>
      </w:r>
    </w:p>
    <w:p w14:paraId="27EC1CD4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 – wzór umowy </w:t>
      </w:r>
    </w:p>
    <w:p w14:paraId="281AA851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4 - oświadczenie o braku podstaw wykluczenia</w:t>
      </w:r>
    </w:p>
    <w:p w14:paraId="21B7E0DA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  <w:lang w:val="pl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oświadczenie o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spełnianiu warunków udziału</w:t>
      </w:r>
    </w:p>
    <w:p w14:paraId="2639D23B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>świadczenie o grupie kapitałowej</w:t>
      </w:r>
    </w:p>
    <w:p w14:paraId="1342DC68" w14:textId="20D8E5A7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 nr 7  - oświadczenie wykonawców wspólnie ubiegających  się o zamówienie </w:t>
      </w:r>
    </w:p>
    <w:p w14:paraId="3BEF03F2" w14:textId="6753847D" w:rsidR="00330FE1" w:rsidRDefault="00330F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C4">
        <w:rPr>
          <w:rFonts w:ascii="Times New Roman" w:hAnsi="Times New Roman" w:cs="Times New Roman"/>
          <w:sz w:val="24"/>
          <w:szCs w:val="24"/>
        </w:rPr>
        <w:t xml:space="preserve">Załącznik nr 8 – oświadczenie </w:t>
      </w:r>
      <w:r w:rsidR="00FF0E7A" w:rsidRPr="005977C4">
        <w:rPr>
          <w:rFonts w:ascii="Times New Roman" w:hAnsi="Times New Roman" w:cs="Times New Roman"/>
          <w:sz w:val="24"/>
          <w:szCs w:val="24"/>
        </w:rPr>
        <w:t xml:space="preserve"> o spełnieniu wymagań </w:t>
      </w:r>
      <w:r w:rsidR="005B6B93" w:rsidRPr="005977C4">
        <w:rPr>
          <w:rFonts w:ascii="Times New Roman" w:hAnsi="Times New Roman" w:cs="Times New Roman"/>
          <w:sz w:val="24"/>
          <w:szCs w:val="24"/>
        </w:rPr>
        <w:t>dotyczących przedmiotu  zamówienia i leków równoważnych,</w:t>
      </w:r>
      <w:r w:rsidR="005B6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E3363" w14:textId="207E1ADA" w:rsidR="00C52750" w:rsidRDefault="00CD5F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0F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klauzula informacyjna RODO</w:t>
      </w:r>
    </w:p>
    <w:p w14:paraId="1EABC06E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200D2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64F5A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F3272" w14:textId="77777777" w:rsidR="00C52750" w:rsidRDefault="00CD5F49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25BF17E8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DYREKTOR</w:t>
      </w:r>
    </w:p>
    <w:p w14:paraId="2F04E69D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Domu Pomocy Społecznej</w:t>
      </w:r>
    </w:p>
    <w:p w14:paraId="6A0FEBE0" w14:textId="77777777" w:rsidR="00C52750" w:rsidRDefault="00C5275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FD8DE37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Marcin Sośnicki </w:t>
      </w:r>
    </w:p>
    <w:p w14:paraId="3DD1EF1F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3ACAF" w14:textId="1E4F1EEB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B6B93" w:rsidRPr="005977C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</w:rPr>
        <w:t>.03.2022 r.</w:t>
      </w:r>
    </w:p>
    <w:p w14:paraId="1C14900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E5A625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1423B83B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395F5A4B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1A17C531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1CF4A964" w14:textId="479A051D" w:rsidR="00C52750" w:rsidRPr="0063437E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e-mail:</w:t>
      </w:r>
      <w:r w:rsidR="006343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63437E" w:rsidRPr="006343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zam.pub</w:t>
      </w:r>
      <w:hyperlink r:id="rId8" w:history="1">
        <w:r w:rsidRPr="0063437E">
          <w:rPr>
            <w:rStyle w:val="Hipercze"/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@dpssieradz.pl</w:t>
        </w:r>
      </w:hyperlink>
    </w:p>
    <w:p w14:paraId="71132AD5" w14:textId="77777777" w:rsidR="00C52750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075F0E7D" w14:textId="77777777" w:rsidR="00C52750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adres elektronicznej skrzynki podawczej ePUAP: /dpssieradz/SkrytkaESP</w:t>
      </w:r>
    </w:p>
    <w:p w14:paraId="64BB9478" w14:textId="77777777" w:rsidR="00C52750" w:rsidRDefault="00CD5F49">
      <w:pPr>
        <w:rPr>
          <w:rStyle w:val="Hipercze"/>
          <w:rFonts w:ascii="Times New Roman" w:hAnsi="Times New Roman" w:cs="Times New Roman"/>
          <w:color w:val="000000" w:themeColor="text1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lang w:val="pl"/>
        </w:rPr>
        <w:t xml:space="preserve">Link do postępowania: </w:t>
      </w:r>
      <w:hyperlink r:id="rId9" w:history="1">
        <w:r>
          <w:rPr>
            <w:rStyle w:val="Hipercze"/>
            <w:rFonts w:ascii="Times New Roman" w:hAnsi="Times New Roman" w:cs="Times New Roman"/>
            <w:color w:val="000000" w:themeColor="text1"/>
            <w:lang w:val="pl"/>
          </w:rPr>
          <w:t>https://miniportal.uzp.gov.pl/</w:t>
        </w:r>
      </w:hyperlink>
    </w:p>
    <w:p w14:paraId="0B3BAF3E" w14:textId="77777777" w:rsidR="00C52750" w:rsidRDefault="00C52750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BBE835E" w14:textId="5B7B4F65" w:rsidR="00C52750" w:rsidRDefault="00CD5F49">
      <w:pPr>
        <w:rPr>
          <w:rFonts w:ascii="Times New Roman" w:eastAsia="Times New Roman" w:hAnsi="Times New Roman" w:cs="Times New Roman"/>
          <w:highlight w:val="yellow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lang w:val="pl"/>
        </w:rPr>
        <w:t>ID postępowania: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E0AAA" w:rsidRPr="004E0A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219b8e6b-8b65-4996-915a-054cb1692458</w:t>
      </w:r>
      <w:r>
        <w:rPr>
          <w:rFonts w:ascii="Times New Roman" w:hAnsi="Times New Roman" w:cs="Times New Roman"/>
        </w:rPr>
        <w:t xml:space="preserve"> </w:t>
      </w:r>
    </w:p>
    <w:p w14:paraId="26C25636" w14:textId="77777777" w:rsidR="00C52750" w:rsidRDefault="00C52750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08721DC7" w14:textId="77777777" w:rsidR="00C52750" w:rsidRDefault="00CD5F49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>II. Adres strony internetowej, na której udostępniane będą zmiany i wyjaśnienia treści SWZ oraz inne dokumenty zamówienia bezpośrednio związane z postępowaniem o udzielenie zamówienia</w:t>
      </w:r>
    </w:p>
    <w:p w14:paraId="1CED0BB3" w14:textId="77777777" w:rsidR="00C52750" w:rsidRDefault="00CD5F49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4CE6928A" w14:textId="77777777" w:rsidR="00C52750" w:rsidRDefault="00C52750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490A108" w14:textId="77777777" w:rsidR="00C52750" w:rsidRDefault="00CD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Tryb udzielenia zamówienia</w:t>
      </w:r>
    </w:p>
    <w:p w14:paraId="7B7E9522" w14:textId="77777777" w:rsidR="00C52750" w:rsidRDefault="00CD5F49">
      <w:pPr>
        <w:pStyle w:val="pkt"/>
        <w:spacing w:before="0" w:after="0" w:line="276" w:lineRule="auto"/>
        <w:ind w:left="425" w:hanging="425"/>
        <w:rPr>
          <w:szCs w:val="24"/>
          <w:lang w:val="pl"/>
        </w:rPr>
      </w:pPr>
      <w:r>
        <w:rPr>
          <w:szCs w:val="24"/>
          <w:lang w:val="pl"/>
        </w:rPr>
        <w:t xml:space="preserve">1. </w:t>
      </w:r>
      <w:r>
        <w:rPr>
          <w:szCs w:val="24"/>
        </w:rPr>
        <w:t>Postępowanie o udzielenie zamówienia publicznego prowadzone jest w trybie podstawowym</w:t>
      </w:r>
      <w:r>
        <w:rPr>
          <w:szCs w:val="24"/>
          <w:lang w:val="pl"/>
        </w:rPr>
        <w:t xml:space="preserve"> bez negocjacji</w:t>
      </w:r>
      <w:r>
        <w:rPr>
          <w:szCs w:val="24"/>
        </w:rPr>
        <w:t>, na podstawie art. 275 pkt 1 ustawy z dnia 11 września 2019 r. – Prawo zamówień publicznych (Dz. U. z 2021 r. poz. 1129  z późn. zm.) [zwanej dalej także „</w:t>
      </w:r>
      <w:r>
        <w:rPr>
          <w:szCs w:val="24"/>
          <w:lang w:val="pl"/>
        </w:rPr>
        <w:t>PZP</w:t>
      </w:r>
      <w:r>
        <w:rPr>
          <w:szCs w:val="24"/>
        </w:rPr>
        <w:t>”]</w:t>
      </w:r>
      <w:r>
        <w:rPr>
          <w:szCs w:val="24"/>
          <w:lang w:val="pl"/>
        </w:rPr>
        <w:t>, o wartości nieprzekraczającej kwoty określonej na podstawie art. 3 ustawy PZP.</w:t>
      </w:r>
    </w:p>
    <w:p w14:paraId="422C2267" w14:textId="77777777" w:rsidR="00C52750" w:rsidRDefault="00CD5F49">
      <w:pPr>
        <w:pStyle w:val="pkt"/>
        <w:spacing w:before="0" w:after="0" w:line="276" w:lineRule="auto"/>
        <w:ind w:left="425" w:hanging="425"/>
        <w:rPr>
          <w:szCs w:val="24"/>
          <w:lang w:val="pl"/>
        </w:rPr>
      </w:pPr>
      <w:r>
        <w:rPr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3230965F" w14:textId="77777777" w:rsidR="00C52750" w:rsidRDefault="00C5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0582E5" w14:textId="77777777" w:rsidR="00C52750" w:rsidRDefault="00C5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7B508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40CC1903" w14:textId="77777777" w:rsidR="00C52750" w:rsidRDefault="00CD5F49">
      <w:p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Przedmiotem zamówienia jest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dostawa leków refundowanych realizowanych na podstawie recepty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leków doraźnych i środków do pielęgnacji ze 100% odpłatnością zgodnie z bieżącymi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potrzebami Zamawiającego:</w:t>
      </w:r>
    </w:p>
    <w:p w14:paraId="70E8721C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) w </w:t>
      </w:r>
      <w:r>
        <w:rPr>
          <w:rFonts w:ascii="Times New Roman" w:hAnsi="Times New Roman" w:cs="Times New Roman"/>
          <w:sz w:val="24"/>
          <w:szCs w:val="24"/>
        </w:rPr>
        <w:t>opakowaniach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asortymencie i ilościach określonych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w formularzu cenowym, stanowiącym załącznik nr 2 do SWZ,</w:t>
      </w:r>
    </w:p>
    <w:p w14:paraId="206E9D33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innych, rzadziej przepisywanych leków, nieprzewidzianych w załączniku nr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2 do SWZ,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w tym także leków recepturowyc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h, </w:t>
      </w:r>
      <w:r>
        <w:rPr>
          <w:rFonts w:ascii="Times New Roman" w:hAnsi="Times New Roman" w:cs="Times New Roman"/>
          <w:sz w:val="24"/>
          <w:szCs w:val="24"/>
        </w:rPr>
        <w:t>przepisywan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Mieszkańcom Domu Pomocy Społecznej w Sieradzu, a także lek</w:t>
      </w:r>
      <w:r>
        <w:rPr>
          <w:rFonts w:ascii="Times New Roman" w:hAnsi="Times New Roman" w:cs="Times New Roman"/>
          <w:sz w:val="24"/>
          <w:szCs w:val="24"/>
          <w:lang w:val="pl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doraźn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za 100% odpłatnością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jeżeli nastąpi taka konieczność na wniosek lekarza – Zamawiający zastrzega, że na etapie prowadzonego postępowania nie jest w stanie przewidzieć potrzeb i stanu zdrowia Mieszkańców.</w:t>
      </w:r>
    </w:p>
    <w:p w14:paraId="4E917F46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Podane ilości poszczególnych leków są wielkościami szacunkowymi i w czasie obowiązywania umowy mogą ulec zmianie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w zależności od aktualnych potrzeb Zamawiającego, wynikających ze stanu zdrowia mieszkańców DPS w Sieradzu oraz Filii </w:t>
      </w:r>
      <w:r>
        <w:rPr>
          <w:rFonts w:ascii="Times New Roman" w:hAnsi="Times New Roman" w:cs="Times New Roman"/>
          <w:color w:val="000000" w:themeColor="text1"/>
          <w:sz w:val="24"/>
        </w:rPr>
        <w:lastRenderedPageBreak/>
        <w:t>DPS w Rożdżałach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, co oznacza, że nie stanowią ostatecznego wymiaru zamówienia, w wyniku czego nie mogą być podstawą do zgłoszenia roszczeń z tytułu niezrealizowanych dostaw lub podstawą do odmowy ich realizacji. </w:t>
      </w:r>
    </w:p>
    <w:p w14:paraId="3ECC80CA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3.    Zamawiający zastrzega, że minimalny poziom zamówienia wyniesie 80% wartości i ilości asortymentu stanowiącego przedmiot zamówienia.</w:t>
      </w:r>
    </w:p>
    <w:p w14:paraId="46758F7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Dostawa leków odbywać się będzie zgodnie z:</w:t>
      </w:r>
    </w:p>
    <w:p w14:paraId="270E7A8A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art. 58 ust. 3 ustawy z dnia 12 marca 2004 r. o pomocy społecznej (tj. Dz. U. z 2021 r. poz. 2268, z późn. zm.);</w:t>
      </w:r>
    </w:p>
    <w:p w14:paraId="717FC89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ustawą z dnia 27 sierpnia 2004 r., o świadczeniach opieki zdrowotnej </w:t>
      </w:r>
      <w:r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>finansowanych ze środków publicznych</w:t>
      </w:r>
      <w:r>
        <w:rPr>
          <w:rFonts w:ascii="Times New Roman" w:eastAsia="Open Sans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(t.j. Dz. U. z 2021 r. poz. 1285, z późn. zm.);</w:t>
      </w:r>
    </w:p>
    <w:p w14:paraId="4E3F1522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ustawą Prawo farmaceutyczne z dnia 6 września 2001 r. (t.j. Dz. U. z 2021 r. poz. 1977, z późn. zm.)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651A8FE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 Zamawiający dopuszcza składanie ofert równoważnych klinicznie tj. produktów, które są bezpośrednimi odpowiednikami produktów przedstawionych w załączniku nr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SWZ, (Ustawa z dnia 12 maja 2011 o refundacji leków, środków spożywczych specjalnego przeznaczenia żywieniowego oraz wyrobów medycznych t.j. Dz. U. z 2017 r. poz. 1844,). Należy wówczas podać odpowiednią nazwę handlową.</w:t>
      </w:r>
    </w:p>
    <w:p w14:paraId="470F162A" w14:textId="66D11227" w:rsidR="00C52750" w:rsidRPr="00330FE1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Oferowane leki, jako produkty równoważne, muszą posiadać ważne na dzień składania ofert pozwolenie dopuszczenia do obrotu na terenie RP.  </w:t>
      </w:r>
    </w:p>
    <w:p w14:paraId="28D21829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Minimalny termin ważności dostarczanych leków nie może być krótszy niż 12 miesięcy.</w:t>
      </w:r>
    </w:p>
    <w:p w14:paraId="1EF59AA3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BA2">
        <w:rPr>
          <w:rFonts w:ascii="Times New Roman" w:hAnsi="Times New Roman" w:cs="Times New Roman"/>
          <w:color w:val="000000" w:themeColor="text1"/>
          <w:sz w:val="24"/>
          <w:szCs w:val="24"/>
        </w:rPr>
        <w:t>8.  Wycena leków powinna być w takich samych opakowaniach jednostkowych  oraz w takiej samej  postaci leku jak podane w Załączniku nr 2 -formularz cenowy.  Zamawiający nie dopuszcza możliwości zamiany postaci leku np. kapsułek  na tabletki lub odwrotnie, tabletek o zmodyfikowanym uwalnianiu na kapsułki o zmodyfikowanym uwalnianiu lub odwrotnie, tabletek powlekanych na tabletki rozpuszczalne w jamie ustnej lub odwrotnie).</w:t>
      </w:r>
    </w:p>
    <w:p w14:paraId="4F3A2C77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C8B57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FE7313B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12 miesięcy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 daty zawarcia umowy.</w:t>
      </w:r>
    </w:p>
    <w:p w14:paraId="6358A6C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5B042F23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Informacja o przedmiotowych środkach dowodowych</w:t>
      </w:r>
    </w:p>
    <w:p w14:paraId="4A9126AF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Zamawiający nie wymaga przedstawienia razem z ofertą przedmiotowych środków dowodowych.</w:t>
      </w:r>
    </w:p>
    <w:p w14:paraId="4A4E41AA" w14:textId="77777777" w:rsidR="00330FE1" w:rsidRDefault="00330F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</w:p>
    <w:p w14:paraId="6CB3A831" w14:textId="1E76B018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434850A5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484A92B2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FEA9ED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16DB7DD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7D774059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62EC8CB8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w odniesieniu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uprawnień do prowadzenia określonej działalności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gospodarczej lub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zawodowej, o ile wynika to z odrębnych przepisów;</w:t>
      </w:r>
    </w:p>
    <w:p w14:paraId="27DF486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Warunek zostanie spełniony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jeśli Wykonawca posiada koncesję Wojewódzkiego Inspektora Farmaceutycznego lub Głównego Inspektora Farmaceutycznego uprawniającą do prowadzenia działalności gospodarczej w zakresie objętym zamówieniem (obrotu detalicznego produktami leczniczymi, wyrobami medycznymi i innymi artykułami zgodnie z ustawą z dnia 6 września 2001r. Prawo farmaceutyczne (Dz. U. z 2021 r. poz. 1977 z późniejszymi zmianami).</w:t>
      </w:r>
    </w:p>
    <w:p w14:paraId="3BE8B3C4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694529B6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1D5E1E36" w14:textId="77777777" w:rsidR="00C52750" w:rsidRDefault="00CD5F4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</w:t>
      </w:r>
      <w:r>
        <w:rPr>
          <w:rFonts w:ascii="Times New Roman" w:hAnsi="Times New Roman" w:cs="Times New Roman"/>
          <w:sz w:val="24"/>
          <w:szCs w:val="24"/>
          <w:lang w:val="pl"/>
        </w:rPr>
        <w:t>:</w:t>
      </w:r>
    </w:p>
    <w:p w14:paraId="3EB9B118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przesłanek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SWZ),</w:t>
      </w:r>
    </w:p>
    <w:p w14:paraId="74CBB763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oświadczenie o spełnianiu warunków udziału w postępowaniu (załącznik nr 5 do SWZ),</w:t>
      </w:r>
    </w:p>
    <w:p w14:paraId="464750B8" w14:textId="77777777" w:rsidR="00C52750" w:rsidRDefault="00CD5F49">
      <w:pPr>
        <w:spacing w:after="0" w:line="276" w:lineRule="auto"/>
        <w:ind w:left="425" w:firstLine="283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- aktualne na dzień składania ofert.</w:t>
      </w:r>
    </w:p>
    <w:p w14:paraId="38F0712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Oświadczenia stanowią dowód potwierdzający brak podstaw wykluczenia oraz spełniania warunków udziału w postępowaniu na dzień składania ofert, tymczasowo zastępujący wymagane przez Zamawiającego podmiotowe środki dowodowe</w:t>
      </w:r>
    </w:p>
    <w:p w14:paraId="7B316B29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wzywa Wykonawcę, którego oferta została najwyżej oceniona, do złożenia w wyznaczonym terminie, nie krótszym niż 5 dni od dnia wezwania, podmiotowych środków dowodowych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aktualnych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dzień złożenia. </w:t>
      </w:r>
    </w:p>
    <w:p w14:paraId="31E8F21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Podmiotowe środki dowodowe wymagane przez Wykonawcę obejmują:</w:t>
      </w:r>
    </w:p>
    <w:p w14:paraId="509D23D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1) w zakresie braku podstaw wykluczenia:</w:t>
      </w:r>
    </w:p>
    <w:p w14:paraId="3775D39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a) oświadczenie Wykonawcy, w zakresie art. 108 ust. 1 pkt 5 ustawy PZP o braku przynależności do tej samej grupy kapitałowej, w rozumieniu ustawy z dnia 16 lutego 2007 r. o ochronie konkurencji i konsumentów (Dz. U. z 2020 r. poz. 1076),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kapitałowej,</w:t>
      </w:r>
    </w:p>
    <w:p w14:paraId="3E44115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 zakresie spełniania warunków udziału:</w:t>
      </w:r>
    </w:p>
    <w:p w14:paraId="54591DC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a) aktualnej koncesji Wojewódzkiego Inspektora Farmaceutycznego lub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Głównego Inspektora Farmaceutycznego uprawniającą do prowadzenia działalności gospodarczej w zakresie objętym zamówieniem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79D739F8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0D7DC86" w14:textId="77777777" w:rsidR="00C52750" w:rsidRDefault="00CD5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0433DD38" w14:textId="77777777" w:rsidR="00C52750" w:rsidRDefault="00CD5F49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2019 r. poz. 1010 z późn. zm.), jeżeli Wykonawca nie później niż w terminie składania ofert zastrzegł, że jego oferta nie </w:t>
      </w:r>
      <w:r>
        <w:rPr>
          <w:rFonts w:ascii="Times New Roman" w:hAnsi="Times New Roman" w:cs="Times New Roman"/>
          <w:sz w:val="24"/>
          <w:szCs w:val="24"/>
        </w:rPr>
        <w:lastRenderedPageBreak/>
        <w:t>może być udostępniana i jednocześnie wykazał, iż zastrzeżone informacje stanowią tajemnicą przedsiębiorstwa.</w:t>
      </w:r>
    </w:p>
    <w:p w14:paraId="54BA6D55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F01345E" w14:textId="77777777" w:rsidR="00C52750" w:rsidRDefault="00CD5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3C42AF7F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65538190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E56C4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>w celu wykazania braku istnienia wobec nich podstaw wykluczenia z udziału 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pkt 1) SWZ.</w:t>
      </w:r>
    </w:p>
    <w:p w14:paraId="087374CC" w14:textId="77777777" w:rsidR="00C52750" w:rsidRDefault="00C527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054768C" w14:textId="77777777" w:rsidR="00C52750" w:rsidRDefault="00C527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354BACA" w14:textId="77777777" w:rsidR="00C52750" w:rsidRDefault="00CD5F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748EC0BB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2384AE9C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upoważnione do reprezentowania Wykonawcy lub - w przypadku, gdy pełnomocnictwo zostało sporządzone jako dokument w postaci papierowej i opatrzone własnoręcznym podpisem - jako cyfrowe odwzorowanie tego dokumentu, opatrzone 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342B6712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Wykonawców:</w:t>
      </w:r>
    </w:p>
    <w:p w14:paraId="001DF390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oświadczenie o niepodleganiu wykluczeniu, o którym mowa w rozdziale IX ust. 1 pkt 1) SWZ, składa każdy z Wykonawców wspólnie ubiegających się o zamówienie,</w:t>
      </w:r>
    </w:p>
    <w:p w14:paraId="18157C82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oświadczenie o spełnianiu warunków udziału, o którym mowa w rozdziale IX ust. 1 pkt 2) SWZ, składa Wykonawca, który potwierdza spełniania warunków udziału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w zakresie, w jakim on sam wykazuje spełnianie warunków udziału w postępowaniu,</w:t>
      </w:r>
    </w:p>
    <w:p w14:paraId="0B564C9D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oświadczenie, o którym mowa w rozdziale IX ust. 4 pkt 1 lit. a) SWZ składa każdy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z Wykonawców wspólnie ubiegających się o zamówienie,</w:t>
      </w:r>
    </w:p>
    <w:p w14:paraId="08C5EC86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4) dokument, o który mowa w rozdziale IX ust. 4 pkt 2 lit. b) SWZ składa Wykonawca, który potwierdza spełniania warunków udziału w zakresie, w jakim on sam wykazuje spełnianie warunków udziału w postępowaniu,</w:t>
      </w:r>
    </w:p>
    <w:p w14:paraId="2C0F9346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6C91B21C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Wykonawcy wspólnie ubiegający się o udzielenie zamówienia, spośród których </w:t>
      </w:r>
      <w:r>
        <w:rPr>
          <w:rFonts w:ascii="Times New Roman" w:hAnsi="Times New Roman" w:cs="Times New Roman"/>
          <w:sz w:val="24"/>
          <w:szCs w:val="24"/>
        </w:rPr>
        <w:t>co najmniej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jeden spełnia warunek dotyczący uprawnień, są zobowiązani dołączyć do oferty oświadczenie, z którego wynika, które dostawy wykonają poszczególni Wykonawcy. </w:t>
      </w:r>
    </w:p>
    <w:p w14:paraId="2C6ACBBE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6. Oświadczenie, o którym mowa w pkt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niniejszego rozdziału</w:t>
      </w:r>
      <w:r>
        <w:rPr>
          <w:rFonts w:ascii="Times New Roman" w:hAnsi="Times New Roman" w:cs="Times New Roman"/>
          <w:sz w:val="24"/>
          <w:szCs w:val="24"/>
        </w:rPr>
        <w:t>,  stanowiące załącznik nr 7,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 przekazuje się w postaci elektronicznej i opatruje się kwalifikowanym podpisem elektronicznym, podpisem zaufanym lub podpisem osobistym przez osoby upoważnione do reprezentowania Wykonawcy, lub - w przypadku, gdy oświadczenie zostało sporządzone jako dokument w postaci papierowej i opatrzone własnoręcznym podpisem - przekazuje się jako cyfrowe odwzorowanie tego dokumentu opatrzone kwalifikowanym podpisem elektronicznym, podpisem zaufanym lub podpisem osobistym przez osoby upoważnione do reprezentowania Wykonawcy, poświadczającym zgodność cyfrowego odwzorowania z dokumentem w postacie elektronicznej.</w:t>
      </w:r>
    </w:p>
    <w:p w14:paraId="1816FD56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501806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65A7665A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620E655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W postępowaniu o udzielenie zamówienia komunikacja między Zamawiającym a Wykonawcami odbywa się przy użyciu miniPortalu, który dostępny jest pod adresem: https://miniportal.uzp.gov.pl/, ePUAPu, dostępnego pod adresem: https://epuap.gov.pl/wps/portal oraz poczty elektronicznej</w:t>
      </w:r>
    </w:p>
    <w:p w14:paraId="5D534C0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F982E3C" w14:textId="36848AE1" w:rsidR="00C52750" w:rsidRPr="005977C4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Barbara Simiak  tel. 508717316 email: </w:t>
      </w:r>
      <w:r w:rsidR="005977C4" w:rsidRPr="005977C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"/>
        </w:rPr>
        <w:t>zam.pub@dpssieradz.pl</w:t>
      </w:r>
    </w:p>
    <w:p w14:paraId="6C32AC8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Wykonawca zamierzający wziąć udział w postępowaniu o udzielenie zamówienia publicznego, musi posiadać konto na ePUAP. Wykonawca posiadający konto na ePUAP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6F10C29A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Wymagania techniczne i organizacyjne wysyłania i odbierania dokumentów elektronicznych, elektronicznych kopii dokumentów i oświadczeń oraz informacji przekazywanych przy ich użyciu opisane zostały w Regulaminie korzystania z systemu miniPortal oraz Warunkach korzystania z elektronicznej platformy usług administracji publicznej (ePUAP).</w:t>
      </w:r>
    </w:p>
    <w:p w14:paraId="710683F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22012B2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podmiotowych środków dowodowych, przedmiotowych środków dowodowych oraz innych informacji, oświadczeń lub dokumentów, przekazywanych w postępowaniu, przyjmuje się datę ich przekazania na ePUAP.</w:t>
      </w:r>
    </w:p>
    <w:p w14:paraId="21E0D587" w14:textId="78FC9551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</w:t>
      </w:r>
      <w:r w:rsidR="0063437E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niniejszej SWZ. Dane postępowanie można wyszukać również na liście wszystkich postępowań w miniPortalu klikając wcześniej opcję „Dla Wykonawców” lub ze strony głównej z zakładki Postępowania.</w:t>
      </w:r>
    </w:p>
    <w:p w14:paraId="496C6087" w14:textId="77777777" w:rsidR="00C52750" w:rsidRDefault="00C52750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0444070" w14:textId="77777777" w:rsidR="005977C4" w:rsidRDefault="00597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</w:p>
    <w:p w14:paraId="5DBFF5A1" w14:textId="15D0A485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lastRenderedPageBreak/>
        <w:t>XIV.  Sposób komunikowania się Zamawiającego z Wykonawcami (nie dotyczy składania ofert):</w:t>
      </w:r>
    </w:p>
    <w:p w14:paraId="283F127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a Wykonawcami w szczególności składanie oświadczeń, wniosków, zawiadomień oraz przekazywanie informacji odbywa się elektronicznie za pośrednictwem dedykowanego formularza: „Formularz do komunikacji” dostępnego na ePUAP oraz udostępnionego przez miniPortal. We wszelkiej korespondencji związanej z niniejszym postępowaniem Zamawiający i Wykonawcy posługują się numerem ogłoszenia (BZP lub ID postępowania).</w:t>
      </w:r>
    </w:p>
    <w:p w14:paraId="16B4CF3B" w14:textId="436CE9B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</w:t>
      </w:r>
      <w:r w:rsidR="00E57CCE">
        <w:rPr>
          <w:rFonts w:ascii="Times New Roman" w:hAnsi="Times New Roman" w:cs="Times New Roman"/>
          <w:color w:val="000000" w:themeColor="text1"/>
          <w:sz w:val="24"/>
          <w:szCs w:val="24"/>
        </w:rPr>
        <w:t>zam.pub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@dpssieradz.pl</w:t>
      </w:r>
    </w:p>
    <w:p w14:paraId="317EB60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 </w:t>
      </w:r>
    </w:p>
    <w:p w14:paraId="651A92E5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7823F4C" w14:textId="77777777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AC313DC" w14:textId="77777777" w:rsidR="00C52750" w:rsidRDefault="00CD5F49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58DDC32D" w14:textId="77777777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nie wpłynął w ww. wskazanym terminie 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4E957089" w14:textId="77777777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560B13C8" w14:textId="77777777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0202BB99" w14:textId="77777777" w:rsidR="00C52750" w:rsidRDefault="00CD5F49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E38B30" w14:textId="77777777" w:rsidR="00C52750" w:rsidRDefault="00C52750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D5F8987" w14:textId="77777777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352BEFC3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7199DF02" w14:textId="77777777" w:rsidR="00C52750" w:rsidRDefault="00C5275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E843FF" w14:textId="77777777" w:rsidR="005977C4" w:rsidRDefault="00597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F5F0" w14:textId="77777777" w:rsidR="005977C4" w:rsidRDefault="00597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D4165" w14:textId="2C855DA9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XVI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1292884D" w14:textId="33175A25" w:rsidR="00C52750" w:rsidRPr="00676644" w:rsidRDefault="00CD5F4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0C4E63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 w:rsidRPr="000C4E63"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</w:t>
      </w:r>
      <w:r w:rsidRPr="005977C4">
        <w:rPr>
          <w:rFonts w:ascii="Times New Roman" w:hAnsi="Times New Roman" w:cs="Times New Roman"/>
          <w:sz w:val="24"/>
          <w:szCs w:val="24"/>
          <w:lang w:val="pl"/>
        </w:rPr>
        <w:t xml:space="preserve">dnia </w:t>
      </w:r>
      <w:r w:rsidR="00676644" w:rsidRPr="00676644">
        <w:rPr>
          <w:rFonts w:ascii="Times New Roman" w:hAnsi="Times New Roman" w:cs="Times New Roman"/>
          <w:b/>
          <w:bCs/>
          <w:sz w:val="24"/>
          <w:szCs w:val="24"/>
          <w:lang w:val="pl"/>
        </w:rPr>
        <w:t>1</w:t>
      </w:r>
      <w:r w:rsidR="00E96CFD">
        <w:rPr>
          <w:rFonts w:ascii="Times New Roman" w:hAnsi="Times New Roman" w:cs="Times New Roman"/>
          <w:b/>
          <w:bCs/>
          <w:sz w:val="24"/>
          <w:szCs w:val="24"/>
          <w:lang w:val="pl"/>
        </w:rPr>
        <w:t>5</w:t>
      </w:r>
      <w:r w:rsidR="00676644" w:rsidRPr="00676644">
        <w:rPr>
          <w:rFonts w:ascii="Times New Roman" w:hAnsi="Times New Roman" w:cs="Times New Roman"/>
          <w:b/>
          <w:bCs/>
          <w:sz w:val="24"/>
          <w:szCs w:val="24"/>
          <w:lang w:val="pl"/>
        </w:rPr>
        <w:t>.</w:t>
      </w:r>
      <w:r w:rsidRPr="00676644">
        <w:rPr>
          <w:rFonts w:ascii="Times New Roman" w:hAnsi="Times New Roman" w:cs="Times New Roman"/>
          <w:b/>
          <w:bCs/>
          <w:sz w:val="24"/>
          <w:szCs w:val="24"/>
          <w:lang w:val="pl"/>
        </w:rPr>
        <w:t>04.2022  r.</w:t>
      </w:r>
    </w:p>
    <w:p w14:paraId="1A83A5D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77D5DC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2F846C9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647DFD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0E63DB6F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dostępnego na ePUAP i udostępnionego również na miniPortalu. Funkcjonalność do zaszyfrowania oferty przez Wykonawcę jest dostępna dla Wykonawców na miniPortalu, w szczegółach danego postępowania. W formularzu oferty Wykonawca zobowiązany jest podać adres skrzynki ePUAP, na którym prowadzona będzie korespondencja związana z postępowaniem.</w:t>
      </w:r>
    </w:p>
    <w:p w14:paraId="27E5E30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3942614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42999D7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1A3A56B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4B1E643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oraz oświadczenie o spełnianiu warunków udziału w postępowaniu w formie elektronicznej lub w postaci elektronicznej opatrzonej podpisem zaufanym lub podpisem osobistym, a następnie zaszyfrować wraz z plikami stanowiącymi ofertę.</w:t>
      </w:r>
    </w:p>
    <w:p w14:paraId="67F70D08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0BBBEC9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dostępnego na ePUAP i udostępnionego również na miniPortalu. Sposób wycofania oferty został opisany w „Instrukcji użytkownika” dostępnej na miniPortalu.</w:t>
      </w:r>
    </w:p>
    <w:p w14:paraId="436EFF1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143C163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602C995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zamówienia, łączną cenę ofertową brutto, zobowiązanie dotyczące terminu realizacji zamówienia okresu gwarancji, oświadczenie o okresie związania ofertą oraz o akceptacji wszystkich postanowień SWZ i wzoru umowy bez zastrzeżeń, a także informację którą część zamówienia Wykonawca zamierza powierzyć Podwykonawcy, </w:t>
      </w:r>
    </w:p>
    <w:p w14:paraId="2A0461C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wypełniony formularz cenowy - załącznik nr 2 do SWZ,</w:t>
      </w:r>
    </w:p>
    <w:p w14:paraId="0527AC5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niepodleganiu wykluczeniu - załącznik nr 4 do SWZ,</w:t>
      </w:r>
    </w:p>
    <w:p w14:paraId="5E0C57E8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549" w:hanging="2124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 w:val="0"/>
          <w:sz w:val="24"/>
          <w:szCs w:val="24"/>
          <w:lang w:val="pl"/>
        </w:rPr>
        <w:t>4)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oświadczenie o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spełnianiu warunków udziału - 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 xml:space="preserve">5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"/>
        </w:rPr>
        <w:t>do SWZ.</w:t>
      </w:r>
    </w:p>
    <w:p w14:paraId="1A953D3E" w14:textId="77777777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5) </w:t>
      </w:r>
      <w:r>
        <w:rPr>
          <w:rFonts w:ascii="Times New Roman" w:hAnsi="Times New Roman" w:cs="Times New Roman"/>
          <w:sz w:val="24"/>
          <w:szCs w:val="24"/>
        </w:rPr>
        <w:t xml:space="preserve">oświadczenie wykonawców wspólnie ubiegających  się o zamówienie – załącznik nr 7   </w:t>
      </w:r>
    </w:p>
    <w:p w14:paraId="6A5B44D2" w14:textId="2F7EC52B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977C4">
        <w:rPr>
          <w:rFonts w:ascii="Times New Roman" w:hAnsi="Times New Roman" w:cs="Times New Roman"/>
          <w:sz w:val="24"/>
          <w:szCs w:val="24"/>
        </w:rPr>
        <w:t>do  SWZ</w:t>
      </w:r>
      <w:r w:rsidR="00330FE1" w:rsidRPr="005977C4">
        <w:rPr>
          <w:rFonts w:ascii="Times New Roman" w:hAnsi="Times New Roman" w:cs="Times New Roman"/>
          <w:sz w:val="24"/>
          <w:szCs w:val="24"/>
        </w:rPr>
        <w:t>,</w:t>
      </w:r>
    </w:p>
    <w:p w14:paraId="373FF338" w14:textId="77777777" w:rsidR="005977C4" w:rsidRDefault="005977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6) oświadczenie o spełnieniu wymagań dotyczących przedmiotu zamówienia i leków </w:t>
      </w:r>
    </w:p>
    <w:p w14:paraId="2D5EC635" w14:textId="76A2CC78" w:rsidR="005977C4" w:rsidRPr="005977C4" w:rsidRDefault="005977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równoważnych – załącznik nr 8 do  SWZ.</w:t>
      </w:r>
    </w:p>
    <w:p w14:paraId="6611AF4D" w14:textId="78F62876" w:rsidR="00C52750" w:rsidRDefault="00C52750">
      <w:pPr>
        <w:pStyle w:val="Nagwek1"/>
        <w:tabs>
          <w:tab w:val="left" w:pos="5805"/>
        </w:tabs>
        <w:spacing w:after="0" w:line="240" w:lineRule="auto"/>
        <w:ind w:left="2549" w:hanging="2124"/>
      </w:pPr>
    </w:p>
    <w:p w14:paraId="4F7EFA8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55F14C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3BAC94B8" w14:textId="29B4B78D" w:rsidR="00C52750" w:rsidRPr="00676644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Ofertę wraz z wymaganymi załącznikami należy złożyć w terminie do dnia </w:t>
      </w:r>
      <w:r w:rsidR="004D765D" w:rsidRPr="004D76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6CF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76644">
        <w:rPr>
          <w:rFonts w:ascii="Times New Roman" w:hAnsi="Times New Roman" w:cs="Times New Roman"/>
          <w:b/>
          <w:bCs/>
          <w:sz w:val="24"/>
          <w:szCs w:val="24"/>
        </w:rPr>
        <w:t>.03.2022 r, do godz. 09.30 .</w:t>
      </w:r>
    </w:p>
    <w:p w14:paraId="66D237CD" w14:textId="2FDCACB5" w:rsidR="00C52750" w:rsidRPr="00676644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2. Otwarcie ofert nastąpi w dniu </w:t>
      </w:r>
      <w:r w:rsidR="00676644" w:rsidRPr="00676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1</w:t>
      </w:r>
      <w:r w:rsidR="00E96CF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7</w:t>
      </w:r>
      <w:r w:rsidRPr="00676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.03.2022 r., o godzinie 10.00.</w:t>
      </w:r>
    </w:p>
    <w:p w14:paraId="29B38EF6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688044E3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Otwarcie ofert następuje poprzez użycie mechanizmu do odszyfrowania ofert dostępnego po zalogowaniu w zakładce Deszyfrowanie na miniPortalu i następuje poprzez wskazanie pliku do odszyfrowania.</w:t>
      </w:r>
    </w:p>
    <w:p w14:paraId="1BDFAA49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6E94629F" w14:textId="77777777" w:rsidR="00C52750" w:rsidRDefault="00CD5F49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4D985F21" w14:textId="77777777" w:rsidR="00C52750" w:rsidRDefault="00CD5F49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69864815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5F88385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cy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powania.</w:t>
      </w:r>
    </w:p>
    <w:p w14:paraId="07E5BB2C" w14:textId="77777777" w:rsidR="00C52750" w:rsidRDefault="00C52750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134A337F" w14:textId="77777777" w:rsidR="00C52750" w:rsidRDefault="00CD5F49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20A63E92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24BB19B1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38D56D0C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6EC545B7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 Jeżeli została złożona oferta, której wybór prowadziłby do powstania u Zamawiającego obowiązku podatkowego zgodnie z ustawą z dnia 11 marca 2004 r. o podatku od towarów </w:t>
      </w: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i usług (Dz. U. z 2020 r. poz. 106), dla celów zastosowania kryterium ceny Zamawiający dolicza do przedstawionej w tej ofercie ceny kwotę podatku od towarów i usług, którą miałby obowiązek rozliczyć. W ofercie Wykonawca ma obowiązek:</w:t>
      </w:r>
    </w:p>
    <w:p w14:paraId="21106DF3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0E56CF7C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3362711C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629A0753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17F848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149CC909" w14:textId="77777777" w:rsidR="00C52750" w:rsidRDefault="00CD5F49">
      <w:pPr>
        <w:pStyle w:val="Akapitzlist"/>
        <w:numPr>
          <w:ilvl w:val="0"/>
          <w:numId w:val="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Przy wyborze najkorzystniejszej oferty Zamawiający będzie się kierował następującymi kryteriami oceny ofert:</w:t>
      </w:r>
      <w:bookmarkStart w:id="0" w:name="_Hlk533407018"/>
    </w:p>
    <w:bookmarkEnd w:id="0"/>
    <w:p w14:paraId="5DD920CE" w14:textId="77777777" w:rsidR="00C52750" w:rsidRDefault="00CD5F4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kryterium ceny (C): ……………………………………….. 60%</w:t>
      </w:r>
    </w:p>
    <w:p w14:paraId="6DCC6410" w14:textId="77777777" w:rsidR="00C52750" w:rsidRDefault="00CD5F4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szybkość realizacji dostawy (S): ……….………….….…... 20%</w:t>
      </w:r>
    </w:p>
    <w:p w14:paraId="5527A2DC" w14:textId="77777777" w:rsidR="00C52750" w:rsidRDefault="00CD5F49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wysokość kary umownej (K): ……………………………... 20%</w:t>
      </w:r>
    </w:p>
    <w:p w14:paraId="6C9FC53C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Sposób wyliczenia punktów oferty: </w:t>
      </w:r>
    </w:p>
    <w:p w14:paraId="485E7D8A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1)</w:t>
      </w:r>
    </w:p>
    <w:p w14:paraId="6C0302F4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 = (Cmin / Cx ) x 60</w:t>
      </w:r>
    </w:p>
    <w:p w14:paraId="4A953317" w14:textId="77777777" w:rsidR="00C52750" w:rsidRDefault="00CD5F49">
      <w:pPr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– ilość punktów przyznanych danej ofercie,</w:t>
      </w:r>
      <w:r>
        <w:rPr>
          <w:rFonts w:ascii="Times New Roman" w:hAnsi="Times New Roman" w:cs="Times New Roman"/>
          <w:sz w:val="24"/>
          <w:szCs w:val="24"/>
        </w:rPr>
        <w:br/>
        <w:t>C min – najniższa cena brutto zaoferowana w przetargu,</w:t>
      </w:r>
      <w:r>
        <w:rPr>
          <w:rFonts w:ascii="Times New Roman" w:hAnsi="Times New Roman" w:cs="Times New Roman"/>
          <w:sz w:val="24"/>
          <w:szCs w:val="24"/>
        </w:rPr>
        <w:br/>
        <w:t>Cx  - cena brutto badanej oferty,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8D5DB49" w14:textId="77777777" w:rsidR="00C52750" w:rsidRDefault="00C5275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4A68DF" w14:textId="77777777" w:rsidR="00C52750" w:rsidRDefault="00CD5F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017"/>
      </w:tblGrid>
      <w:tr w:rsidR="00C52750" w14:paraId="6B896C43" w14:textId="77777777">
        <w:tc>
          <w:tcPr>
            <w:tcW w:w="534" w:type="dxa"/>
            <w:shd w:val="clear" w:color="auto" w:fill="auto"/>
          </w:tcPr>
          <w:p w14:paraId="04A5F554" w14:textId="77777777" w:rsidR="00C52750" w:rsidRDefault="00C52750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DC14179" w14:textId="77777777" w:rsidR="00C52750" w:rsidRDefault="00CD5F49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Szybkość realizacji dostawy od momentu zgłoszenia do realizacji przez Zamawiające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pl"/>
              </w:rPr>
              <w:t>go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  <w:lang w:val="pl"/>
              </w:rPr>
              <w:t>*nie dotyczy leków robionych</w:t>
            </w:r>
          </w:p>
        </w:tc>
        <w:tc>
          <w:tcPr>
            <w:tcW w:w="2017" w:type="dxa"/>
            <w:shd w:val="clear" w:color="auto" w:fill="auto"/>
          </w:tcPr>
          <w:p w14:paraId="29F9B45F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Przyznane punkty w kryterium (S)</w:t>
            </w:r>
          </w:p>
        </w:tc>
      </w:tr>
      <w:tr w:rsidR="00C52750" w14:paraId="227A1296" w14:textId="77777777">
        <w:tc>
          <w:tcPr>
            <w:tcW w:w="534" w:type="dxa"/>
            <w:shd w:val="clear" w:color="auto" w:fill="auto"/>
          </w:tcPr>
          <w:p w14:paraId="120B38AF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538A4C3E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 1,5 godz.</w:t>
            </w:r>
          </w:p>
        </w:tc>
        <w:tc>
          <w:tcPr>
            <w:tcW w:w="2017" w:type="dxa"/>
            <w:shd w:val="clear" w:color="auto" w:fill="auto"/>
          </w:tcPr>
          <w:p w14:paraId="7B9BC8FA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52750" w14:paraId="1343B58C" w14:textId="77777777">
        <w:tc>
          <w:tcPr>
            <w:tcW w:w="534" w:type="dxa"/>
            <w:shd w:val="clear" w:color="auto" w:fill="auto"/>
          </w:tcPr>
          <w:p w14:paraId="4027D065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2728C9B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od 1,5 godz. do 2 godz.</w:t>
            </w:r>
          </w:p>
        </w:tc>
        <w:tc>
          <w:tcPr>
            <w:tcW w:w="2017" w:type="dxa"/>
            <w:shd w:val="clear" w:color="auto" w:fill="auto"/>
          </w:tcPr>
          <w:p w14:paraId="0F88EEF4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52750" w14:paraId="28EE01AF" w14:textId="77777777">
        <w:tc>
          <w:tcPr>
            <w:tcW w:w="534" w:type="dxa"/>
            <w:shd w:val="clear" w:color="auto" w:fill="auto"/>
          </w:tcPr>
          <w:p w14:paraId="27988A76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204991A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powyżej 2 godz. </w:t>
            </w:r>
          </w:p>
        </w:tc>
        <w:tc>
          <w:tcPr>
            <w:tcW w:w="2017" w:type="dxa"/>
            <w:shd w:val="clear" w:color="auto" w:fill="auto"/>
          </w:tcPr>
          <w:p w14:paraId="257231D2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4DC3597C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A4CCBC1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Ad 3)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017"/>
      </w:tblGrid>
      <w:tr w:rsidR="00C52750" w14:paraId="29A8E5C5" w14:textId="77777777">
        <w:tc>
          <w:tcPr>
            <w:tcW w:w="534" w:type="dxa"/>
            <w:shd w:val="clear" w:color="auto" w:fill="auto"/>
          </w:tcPr>
          <w:p w14:paraId="4F317F8F" w14:textId="77777777" w:rsidR="00C52750" w:rsidRDefault="00C527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8F75FA0" w14:textId="77777777" w:rsidR="00C52750" w:rsidRDefault="00CD5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Wysokość kary umownej zaoferowanej przez wykonawcę za przekroczenie terminu danej dostawy leków (liczona za 1 godzinę i każdą kolejna rozpoczętą).</w:t>
            </w:r>
          </w:p>
        </w:tc>
        <w:tc>
          <w:tcPr>
            <w:tcW w:w="2017" w:type="dxa"/>
            <w:shd w:val="clear" w:color="auto" w:fill="auto"/>
          </w:tcPr>
          <w:p w14:paraId="051C4C54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Przyznane punkty w kryterium (K)</w:t>
            </w:r>
          </w:p>
        </w:tc>
      </w:tr>
      <w:tr w:rsidR="00C52750" w14:paraId="129EBEF6" w14:textId="77777777">
        <w:tc>
          <w:tcPr>
            <w:tcW w:w="534" w:type="dxa"/>
            <w:shd w:val="clear" w:color="auto" w:fill="auto"/>
          </w:tcPr>
          <w:p w14:paraId="4F837355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00EC69A3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 0 zł do 500,00 zł</w:t>
            </w:r>
          </w:p>
        </w:tc>
        <w:tc>
          <w:tcPr>
            <w:tcW w:w="2017" w:type="dxa"/>
            <w:shd w:val="clear" w:color="auto" w:fill="auto"/>
          </w:tcPr>
          <w:p w14:paraId="089D38F5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52750" w14:paraId="4BCC8EE8" w14:textId="77777777">
        <w:tc>
          <w:tcPr>
            <w:tcW w:w="534" w:type="dxa"/>
            <w:shd w:val="clear" w:color="auto" w:fill="auto"/>
          </w:tcPr>
          <w:p w14:paraId="6F10ABEF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7" w:type="dxa"/>
            <w:shd w:val="clear" w:color="auto" w:fill="auto"/>
          </w:tcPr>
          <w:p w14:paraId="6DA0D9BC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powyżej 500,00 zł do 2 000,00 zł </w:t>
            </w:r>
          </w:p>
        </w:tc>
        <w:tc>
          <w:tcPr>
            <w:tcW w:w="2017" w:type="dxa"/>
            <w:shd w:val="clear" w:color="auto" w:fill="auto"/>
          </w:tcPr>
          <w:p w14:paraId="4ECDE4BA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2750" w14:paraId="0D69DF4E" w14:textId="77777777">
        <w:tc>
          <w:tcPr>
            <w:tcW w:w="534" w:type="dxa"/>
            <w:shd w:val="clear" w:color="auto" w:fill="auto"/>
          </w:tcPr>
          <w:p w14:paraId="0193443C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09AD5F22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powyżej 2 000,00 zł</w:t>
            </w:r>
          </w:p>
        </w:tc>
        <w:tc>
          <w:tcPr>
            <w:tcW w:w="2017" w:type="dxa"/>
            <w:shd w:val="clear" w:color="auto" w:fill="auto"/>
          </w:tcPr>
          <w:p w14:paraId="5B274AB5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14:paraId="31A87187" w14:textId="77777777" w:rsidR="00C52750" w:rsidRDefault="00C527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1818BE" w14:textId="77777777" w:rsidR="00C52750" w:rsidRDefault="00CD5F49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Sposób wyliczenia punktów oferty (P): </w:t>
      </w:r>
    </w:p>
    <w:p w14:paraId="0579FC8E" w14:textId="77777777" w:rsidR="00C52750" w:rsidRDefault="00CD5F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 C + S + K</w:t>
      </w:r>
    </w:p>
    <w:p w14:paraId="33DA8AA9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gdzie: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</w:t>
      </w:r>
    </w:p>
    <w:p w14:paraId="62063C46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 w kryterium ceny</w:t>
      </w:r>
    </w:p>
    <w:p w14:paraId="24434331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- ilość punktów oferty badanej w kryterium </w:t>
      </w:r>
      <w:r>
        <w:rPr>
          <w:rFonts w:ascii="Times New Roman" w:hAnsi="Times New Roman" w:cs="Times New Roman"/>
          <w:sz w:val="24"/>
          <w:szCs w:val="24"/>
        </w:rPr>
        <w:t>szybkość realizacji dostawy</w:t>
      </w:r>
    </w:p>
    <w:p w14:paraId="437568A5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 w kryterium kary umowne</w:t>
      </w:r>
    </w:p>
    <w:p w14:paraId="0A3C647A" w14:textId="77777777" w:rsidR="00C52750" w:rsidRDefault="00C52750">
      <w:pPr>
        <w:tabs>
          <w:tab w:val="left" w:pos="360"/>
        </w:tabs>
        <w:jc w:val="both"/>
        <w:rPr>
          <w:bCs/>
        </w:rPr>
      </w:pPr>
    </w:p>
    <w:p w14:paraId="49E74A53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491B4039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r>
        <w:rPr>
          <w:rFonts w:ascii="Times New Roman" w:hAnsi="Times New Roman" w:cs="Times New Roman"/>
          <w:sz w:val="24"/>
          <w:szCs w:val="24"/>
        </w:rPr>
        <w:t>cy 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r>
        <w:rPr>
          <w:rFonts w:ascii="Times New Roman" w:hAnsi="Times New Roman" w:cs="Times New Roman"/>
          <w:sz w:val="24"/>
          <w:szCs w:val="24"/>
        </w:rPr>
        <w:t xml:space="preserve"> umo</w:t>
      </w:r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>ę w sprawie zamówienia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terminie nie krótszym niż 5 dni od dnia przesłania zawiadomienia o wyborze najkorzystniejszej oferty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357B9E07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Zamawiający może zawrzeć umowę w sprawie zamówienia publicznego przed upływem terminu, o którym mowa w ust. 1, jeżeli w postępowaniu o udzielenie zamówienia złożono tylko jedną ofertę.</w:t>
      </w:r>
    </w:p>
    <w:p w14:paraId="626A4BC8" w14:textId="77777777" w:rsidR="00C52750" w:rsidRDefault="00CD5F49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22EA1E4F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0A9990B3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4050C7E4" w14:textId="77777777" w:rsidR="00C52750" w:rsidRDefault="00C52750">
      <w:pPr>
        <w:spacing w:after="20" w:line="260" w:lineRule="auto"/>
        <w:jc w:val="both"/>
        <w:rPr>
          <w:sz w:val="24"/>
          <w:szCs w:val="24"/>
        </w:rPr>
      </w:pPr>
    </w:p>
    <w:p w14:paraId="76115DC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13468C7C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4881CBC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C307C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090F2376" w14:textId="77777777" w:rsidR="00C52750" w:rsidRDefault="00CD5F49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  <w:lang w:val="pl"/>
        </w:rPr>
        <w:t>z</w:t>
      </w:r>
      <w:r>
        <w:rPr>
          <w:b/>
          <w:bCs/>
          <w:color w:val="000000" w:themeColor="text1"/>
        </w:rPr>
        <w:t>ałączniku nr 3</w:t>
      </w:r>
      <w:r>
        <w:rPr>
          <w:color w:val="000000" w:themeColor="text1"/>
        </w:rPr>
        <w:t xml:space="preserve"> do SWZ. </w:t>
      </w:r>
    </w:p>
    <w:p w14:paraId="24D00D22" w14:textId="77777777" w:rsidR="00C52750" w:rsidRDefault="00CD5F49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5C948BB8" w14:textId="77777777" w:rsidR="00C52750" w:rsidRDefault="00CD5F49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49C0FECA" w14:textId="77777777" w:rsidR="00C52750" w:rsidRDefault="00C5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5C3D2" w14:textId="77777777" w:rsidR="00FB1408" w:rsidRDefault="00FB14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B6945" w14:textId="2363D818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47024665" w14:textId="77777777" w:rsidR="00C52750" w:rsidRDefault="00CD5F49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3D5371B9" w14:textId="77777777" w:rsidR="00C52750" w:rsidRDefault="00CD5F49">
      <w:p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dopuszcza możliwości składania ofert częściowych.</w:t>
      </w:r>
    </w:p>
    <w:p w14:paraId="453EA8AA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zamówieniach, o których mowa w art. 214 ust. 1 pkt 8 ustawy Pzp:</w:t>
      </w:r>
    </w:p>
    <w:p w14:paraId="0FD94F29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>art. 214 ust. 1 pkt 8 ustawy Pzp:</w:t>
      </w:r>
    </w:p>
    <w:p w14:paraId="1EBEA3B9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129BC328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7C9A8BED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4FF6FE5B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5188BB41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0584906C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49A5309D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6146C569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731026D5" w14:textId="77777777" w:rsidR="00C52750" w:rsidRDefault="00C52750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</w:p>
    <w:p w14:paraId="4DAEA37A" w14:textId="77777777" w:rsidR="00C52750" w:rsidRDefault="00CD5F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3FC260F4" w14:textId="77777777" w:rsidR="00C52750" w:rsidRDefault="00CD5F49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1F0E3E1E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1D7B3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C967E" w14:textId="77777777" w:rsidR="00C52750" w:rsidRDefault="00CD5F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Oryginał SWZ dostępny w siedzibie Zamawiającego</w:t>
      </w:r>
    </w:p>
    <w:p w14:paraId="22D6168D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27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9AFC" w14:textId="77777777" w:rsidR="0021491C" w:rsidRDefault="0021491C">
      <w:pPr>
        <w:spacing w:line="240" w:lineRule="auto"/>
      </w:pPr>
      <w:r>
        <w:separator/>
      </w:r>
    </w:p>
  </w:endnote>
  <w:endnote w:type="continuationSeparator" w:id="0">
    <w:p w14:paraId="6830700C" w14:textId="77777777" w:rsidR="0021491C" w:rsidRDefault="0021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711B885B" w14:textId="77777777" w:rsidR="00C52750" w:rsidRDefault="00CD5F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AF741" w14:textId="77777777" w:rsidR="00C52750" w:rsidRDefault="00C5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38D2" w14:textId="77777777" w:rsidR="0021491C" w:rsidRDefault="0021491C">
      <w:pPr>
        <w:spacing w:after="0" w:line="240" w:lineRule="auto"/>
      </w:pPr>
      <w:r>
        <w:separator/>
      </w:r>
    </w:p>
  </w:footnote>
  <w:footnote w:type="continuationSeparator" w:id="0">
    <w:p w14:paraId="4473EA13" w14:textId="77777777" w:rsidR="0021491C" w:rsidRDefault="0021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0E1FB7"/>
    <w:multiLevelType w:val="singleLevel"/>
    <w:tmpl w:val="BF0E1FB7"/>
    <w:lvl w:ilvl="0">
      <w:start w:val="6"/>
      <w:numFmt w:val="decimal"/>
      <w:suff w:val="space"/>
      <w:lvlText w:val="%1)"/>
      <w:lvlJc w:val="left"/>
      <w:pPr>
        <w:ind w:left="420" w:firstLine="0"/>
      </w:p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71018"/>
    <w:rsid w:val="00082BC9"/>
    <w:rsid w:val="000864CA"/>
    <w:rsid w:val="000963AE"/>
    <w:rsid w:val="000C4E63"/>
    <w:rsid w:val="000D2A54"/>
    <w:rsid w:val="000F268B"/>
    <w:rsid w:val="0012296F"/>
    <w:rsid w:val="00155E68"/>
    <w:rsid w:val="001624A5"/>
    <w:rsid w:val="001B0D7F"/>
    <w:rsid w:val="001C06C4"/>
    <w:rsid w:val="001F646E"/>
    <w:rsid w:val="00204293"/>
    <w:rsid w:val="0021491C"/>
    <w:rsid w:val="00231C94"/>
    <w:rsid w:val="0023346B"/>
    <w:rsid w:val="0025510C"/>
    <w:rsid w:val="002822D8"/>
    <w:rsid w:val="00295A8B"/>
    <w:rsid w:val="00296346"/>
    <w:rsid w:val="002B4081"/>
    <w:rsid w:val="002B5B6C"/>
    <w:rsid w:val="002D6B86"/>
    <w:rsid w:val="002D77CC"/>
    <w:rsid w:val="002E454D"/>
    <w:rsid w:val="003240A2"/>
    <w:rsid w:val="00330FE1"/>
    <w:rsid w:val="00332CAE"/>
    <w:rsid w:val="003331A9"/>
    <w:rsid w:val="00343722"/>
    <w:rsid w:val="0039303B"/>
    <w:rsid w:val="003A08E7"/>
    <w:rsid w:val="003B3A4A"/>
    <w:rsid w:val="003D7B49"/>
    <w:rsid w:val="00432746"/>
    <w:rsid w:val="00445F9C"/>
    <w:rsid w:val="0045424F"/>
    <w:rsid w:val="00462B87"/>
    <w:rsid w:val="004941EE"/>
    <w:rsid w:val="004B62DC"/>
    <w:rsid w:val="004D765D"/>
    <w:rsid w:val="004E0AAA"/>
    <w:rsid w:val="004E4F9F"/>
    <w:rsid w:val="00532A0C"/>
    <w:rsid w:val="0055170A"/>
    <w:rsid w:val="0055545F"/>
    <w:rsid w:val="005977C4"/>
    <w:rsid w:val="005B195A"/>
    <w:rsid w:val="005B6B93"/>
    <w:rsid w:val="005D5DEA"/>
    <w:rsid w:val="00614DCF"/>
    <w:rsid w:val="0063437E"/>
    <w:rsid w:val="00676644"/>
    <w:rsid w:val="006F7B3F"/>
    <w:rsid w:val="007355FF"/>
    <w:rsid w:val="00752A02"/>
    <w:rsid w:val="00780C9A"/>
    <w:rsid w:val="007C579D"/>
    <w:rsid w:val="007D30DD"/>
    <w:rsid w:val="007E3289"/>
    <w:rsid w:val="00826563"/>
    <w:rsid w:val="008331D4"/>
    <w:rsid w:val="00836BB3"/>
    <w:rsid w:val="008628A2"/>
    <w:rsid w:val="008D0EDF"/>
    <w:rsid w:val="008E3CF3"/>
    <w:rsid w:val="008F03D2"/>
    <w:rsid w:val="00934137"/>
    <w:rsid w:val="00963A6D"/>
    <w:rsid w:val="009672F4"/>
    <w:rsid w:val="00976AE7"/>
    <w:rsid w:val="00991AB4"/>
    <w:rsid w:val="00A362ED"/>
    <w:rsid w:val="00A942B8"/>
    <w:rsid w:val="00AF03FC"/>
    <w:rsid w:val="00AF668E"/>
    <w:rsid w:val="00B65CBA"/>
    <w:rsid w:val="00B66DDB"/>
    <w:rsid w:val="00B80F4B"/>
    <w:rsid w:val="00B84A97"/>
    <w:rsid w:val="00B901A1"/>
    <w:rsid w:val="00BD4BA2"/>
    <w:rsid w:val="00BE2A23"/>
    <w:rsid w:val="00C134B1"/>
    <w:rsid w:val="00C3212B"/>
    <w:rsid w:val="00C374A1"/>
    <w:rsid w:val="00C52750"/>
    <w:rsid w:val="00CB0BDB"/>
    <w:rsid w:val="00CB4AC2"/>
    <w:rsid w:val="00CB7F1E"/>
    <w:rsid w:val="00CC7B0E"/>
    <w:rsid w:val="00CD5F49"/>
    <w:rsid w:val="00CF2F89"/>
    <w:rsid w:val="00D22EA7"/>
    <w:rsid w:val="00D4210C"/>
    <w:rsid w:val="00D72967"/>
    <w:rsid w:val="00DB2843"/>
    <w:rsid w:val="00DB7B4B"/>
    <w:rsid w:val="00E319E2"/>
    <w:rsid w:val="00E475AC"/>
    <w:rsid w:val="00E526E3"/>
    <w:rsid w:val="00E55B24"/>
    <w:rsid w:val="00E57CCE"/>
    <w:rsid w:val="00E67664"/>
    <w:rsid w:val="00E96CFD"/>
    <w:rsid w:val="00E97C20"/>
    <w:rsid w:val="00EA1AC1"/>
    <w:rsid w:val="00EA6AEE"/>
    <w:rsid w:val="00EB4135"/>
    <w:rsid w:val="00F561D3"/>
    <w:rsid w:val="00FB1408"/>
    <w:rsid w:val="00FF0E7A"/>
    <w:rsid w:val="00FF571B"/>
    <w:rsid w:val="171C5AB7"/>
    <w:rsid w:val="2EFFF1E8"/>
    <w:rsid w:val="3CFB5F6B"/>
    <w:rsid w:val="3DAA5C41"/>
    <w:rsid w:val="3EFDC887"/>
    <w:rsid w:val="42C73DEC"/>
    <w:rsid w:val="4DFD98E0"/>
    <w:rsid w:val="5EFC83DB"/>
    <w:rsid w:val="6F6F60C1"/>
    <w:rsid w:val="6FFFD880"/>
    <w:rsid w:val="71BE9A2F"/>
    <w:rsid w:val="7DF31F36"/>
    <w:rsid w:val="7F7C289C"/>
    <w:rsid w:val="7FB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959E"/>
  <w15:docId w15:val="{3FB0B9AC-3DEF-4E0B-931C-B4E6FE48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pssier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3951</Words>
  <Characters>23706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10</cp:revision>
  <dcterms:created xsi:type="dcterms:W3CDTF">2022-03-07T10:27:00Z</dcterms:created>
  <dcterms:modified xsi:type="dcterms:W3CDTF">2022-03-14T12:19:00Z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  <property fmtid="{D5CDD505-2E9C-101B-9397-08002B2CF9AE}" pid="3" name="ICV">
    <vt:lpwstr>6F5AC9B1414F42229408851F99610FD4</vt:lpwstr>
  </property>
</Properties>
</file>